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9D" w:rsidRDefault="0016411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УД 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1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4116" w:rsidRDefault="00164116" w:rsidP="00772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116" w:rsidRDefault="00164116" w:rsidP="00772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4116" w:rsidRDefault="00164116" w:rsidP="007722E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proofErr w:type="gram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lastRenderedPageBreak/>
        <w:t>Согласована</w:t>
      </w:r>
      <w:proofErr w:type="gram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 на заседании ЦК</w:t>
      </w:r>
    </w:p>
    <w:p w:rsidR="00873F07" w:rsidRDefault="00772F8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>№ протокола 10</w:t>
      </w:r>
    </w:p>
    <w:p w:rsidR="00873F07" w:rsidRPr="00873F07" w:rsidRDefault="00772F86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«13 » июня </w:t>
      </w:r>
      <w:r w:rsidR="00873F07">
        <w:rPr>
          <w:rFonts w:ascii="Times New Roman" w:eastAsia="TimesNewRomanPSMT" w:hAnsi="Times New Roman" w:cs="Times New Roman"/>
          <w:bCs/>
          <w:sz w:val="24"/>
          <w:szCs w:val="24"/>
        </w:rPr>
        <w:t>2019 г.</w:t>
      </w: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Составитель: </w:t>
      </w:r>
      <w:proofErr w:type="spell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Буторова</w:t>
      </w:r>
      <w:proofErr w:type="spell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 С.Г.</w:t>
      </w:r>
    </w:p>
    <w:p w:rsidR="00873F07" w:rsidRPr="00873F07" w:rsidRDefault="007B30CF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>п</w:t>
      </w:r>
      <w:r w:rsidR="00873F07" w:rsidRPr="00873F07">
        <w:rPr>
          <w:rFonts w:ascii="Times New Roman" w:eastAsia="TimesNewRomanPSMT" w:hAnsi="Times New Roman" w:cs="Times New Roman"/>
          <w:bCs/>
          <w:sz w:val="24"/>
          <w:szCs w:val="24"/>
        </w:rPr>
        <w:t>реподаватель, ГБПОУ  СО  «</w:t>
      </w:r>
      <w:proofErr w:type="spellStart"/>
      <w:r w:rsidR="00873F07" w:rsidRPr="00873F07">
        <w:rPr>
          <w:rFonts w:ascii="Times New Roman" w:eastAsia="TimesNewRomanPSMT" w:hAnsi="Times New Roman" w:cs="Times New Roman"/>
          <w:bCs/>
          <w:sz w:val="24"/>
          <w:szCs w:val="24"/>
        </w:rPr>
        <w:t>УрГЗК</w:t>
      </w:r>
      <w:proofErr w:type="spellEnd"/>
      <w:r w:rsidR="00873F07" w:rsidRPr="00873F07">
        <w:rPr>
          <w:rFonts w:ascii="Times New Roman" w:eastAsia="TimesNewRomanPSMT" w:hAnsi="Times New Roman" w:cs="Times New Roman"/>
          <w:bCs/>
          <w:sz w:val="24"/>
          <w:szCs w:val="24"/>
        </w:rPr>
        <w:t>»</w:t>
      </w: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8938F7" w:rsidRDefault="00873F07" w:rsidP="008938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</w:t>
      </w: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 xml:space="preserve">  </w:t>
      </w:r>
      <w:proofErr w:type="gram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Ра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>бочая программа учебной дисциплин «Химия» для обучающихся по программе подготовки квали</w:t>
      </w:r>
      <w:r w:rsidR="008938F7">
        <w:rPr>
          <w:rFonts w:ascii="Times New Roman" w:eastAsia="TimesNewRomanPSMT" w:hAnsi="Times New Roman" w:cs="Times New Roman"/>
          <w:bCs/>
          <w:sz w:val="24"/>
          <w:szCs w:val="24"/>
        </w:rPr>
        <w:t>фицированных рабочих, служащих 13.01.10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«</w:t>
      </w:r>
      <w:r w:rsidR="008938F7" w:rsidRPr="008938F7">
        <w:rPr>
          <w:rFonts w:ascii="Times New Roman" w:eastAsia="TimesNewRomanPSMT" w:hAnsi="Times New Roman" w:cs="Times New Roman"/>
          <w:sz w:val="24"/>
          <w:szCs w:val="24"/>
        </w:rPr>
        <w:t>Электромонтёр по ремонту и обслуживанию электрооборудования (по</w:t>
      </w:r>
      <w:r w:rsidR="008938F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938F7" w:rsidRPr="008938F7">
        <w:rPr>
          <w:rFonts w:ascii="Times New Roman" w:eastAsia="TimesNewRomanPSMT" w:hAnsi="Times New Roman" w:cs="Times New Roman"/>
          <w:sz w:val="24"/>
          <w:szCs w:val="24"/>
        </w:rPr>
        <w:t>отраслям)»</w:t>
      </w:r>
      <w:r w:rsidRPr="008938F7">
        <w:rPr>
          <w:rFonts w:ascii="Times New Roman" w:eastAsia="TimesNewRomanPSMT" w:hAnsi="Times New Roman" w:cs="Times New Roman"/>
          <w:bCs/>
          <w:sz w:val="24"/>
          <w:szCs w:val="24"/>
        </w:rPr>
        <w:t xml:space="preserve"> составлена в соответствии с федеральным государственным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образовательным стандартом среднего общего образования</w:t>
      </w:r>
      <w:r w:rsidR="00043EB9">
        <w:rPr>
          <w:rFonts w:ascii="Times New Roman" w:eastAsia="TimesNewRomanPSMT" w:hAnsi="Times New Roman" w:cs="Times New Roman"/>
          <w:bCs/>
          <w:sz w:val="24"/>
          <w:szCs w:val="24"/>
        </w:rPr>
        <w:t>,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с примерной программой</w:t>
      </w:r>
      <w:r w:rsidR="005E4C10">
        <w:rPr>
          <w:rFonts w:ascii="Times New Roman" w:eastAsia="TimesNewRomanPSMT" w:hAnsi="Times New Roman" w:cs="Times New Roman"/>
          <w:bCs/>
          <w:sz w:val="24"/>
          <w:szCs w:val="24"/>
        </w:rPr>
        <w:t xml:space="preserve"> общеобразовательной дисциплины «Химия» для профессиональных общеобразовательных организаций</w:t>
      </w:r>
      <w:r w:rsidR="00043EB9">
        <w:rPr>
          <w:rFonts w:ascii="Times New Roman" w:eastAsia="TimesNewRomanPSMT" w:hAnsi="Times New Roman" w:cs="Times New Roman"/>
          <w:bCs/>
          <w:sz w:val="24"/>
          <w:szCs w:val="24"/>
        </w:rPr>
        <w:t xml:space="preserve">, </w:t>
      </w:r>
      <w:r w:rsidR="005E4C10">
        <w:rPr>
          <w:rFonts w:ascii="Times New Roman" w:eastAsia="TimesNewRomanPSMT" w:hAnsi="Times New Roman" w:cs="Times New Roman"/>
          <w:bCs/>
          <w:sz w:val="24"/>
          <w:szCs w:val="24"/>
        </w:rPr>
        <w:t xml:space="preserve"> в соответствии с федеральным государственным образовательным стандартом</w:t>
      </w:r>
      <w:r w:rsidR="007D13B9">
        <w:rPr>
          <w:rFonts w:ascii="Times New Roman" w:eastAsia="TimesNewRomanPSMT" w:hAnsi="Times New Roman" w:cs="Times New Roman"/>
          <w:bCs/>
          <w:sz w:val="24"/>
          <w:szCs w:val="24"/>
        </w:rPr>
        <w:t xml:space="preserve"> среднего профессионального образования по п</w:t>
      </w:r>
      <w:r w:rsidR="008938F7">
        <w:rPr>
          <w:rFonts w:ascii="Times New Roman" w:eastAsia="TimesNewRomanPSMT" w:hAnsi="Times New Roman" w:cs="Times New Roman"/>
          <w:bCs/>
          <w:sz w:val="24"/>
          <w:szCs w:val="24"/>
        </w:rPr>
        <w:t>рофессии 13.01.10 «</w:t>
      </w:r>
      <w:r w:rsidR="008938F7" w:rsidRPr="008938F7">
        <w:rPr>
          <w:rFonts w:ascii="Times New Roman" w:eastAsia="TimesNewRomanPSMT" w:hAnsi="Times New Roman" w:cs="Times New Roman"/>
          <w:sz w:val="24"/>
          <w:szCs w:val="24"/>
        </w:rPr>
        <w:t>Электромонтёр по ремонту и</w:t>
      </w:r>
      <w:proofErr w:type="gramEnd"/>
      <w:r w:rsidR="008938F7" w:rsidRPr="008938F7">
        <w:rPr>
          <w:rFonts w:ascii="Times New Roman" w:eastAsia="TimesNewRomanPSMT" w:hAnsi="Times New Roman" w:cs="Times New Roman"/>
          <w:sz w:val="24"/>
          <w:szCs w:val="24"/>
        </w:rPr>
        <w:t xml:space="preserve"> обслуживанию электрооборудования (по</w:t>
      </w:r>
      <w:r w:rsidR="008938F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938F7" w:rsidRPr="008938F7">
        <w:rPr>
          <w:rFonts w:ascii="Times New Roman" w:eastAsia="TimesNewRomanPSMT" w:hAnsi="Times New Roman" w:cs="Times New Roman"/>
          <w:sz w:val="24"/>
          <w:szCs w:val="24"/>
        </w:rPr>
        <w:t>отраслям)»</w:t>
      </w:r>
    </w:p>
    <w:p w:rsidR="00873F07" w:rsidRP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Pr="007B30CF" w:rsidRDefault="007B30CF" w:rsidP="007B3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Рабочая программа учебной дисциплины «Химия» по программе подготовки квалифицированных рабочих, служащих </w:t>
      </w:r>
      <w:r w:rsidR="008938F7">
        <w:rPr>
          <w:rFonts w:ascii="Times New Roman" w:eastAsia="TimesNewRomanPSMT" w:hAnsi="Times New Roman" w:cs="Times New Roman"/>
          <w:bCs/>
          <w:sz w:val="24"/>
          <w:szCs w:val="24"/>
        </w:rPr>
        <w:t>13.01.10 «</w:t>
      </w:r>
      <w:r w:rsidR="008938F7" w:rsidRPr="008938F7">
        <w:rPr>
          <w:rFonts w:ascii="Times New Roman" w:eastAsia="TimesNewRomanPSMT" w:hAnsi="Times New Roman" w:cs="Times New Roman"/>
          <w:sz w:val="24"/>
          <w:szCs w:val="24"/>
        </w:rPr>
        <w:t>Электромонтёр по ремонту и обслуживанию электрооборудования (по</w:t>
      </w:r>
      <w:r w:rsidR="008938F7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8938F7" w:rsidRPr="008938F7">
        <w:rPr>
          <w:rFonts w:ascii="Times New Roman" w:eastAsia="TimesNewRomanPSMT" w:hAnsi="Times New Roman" w:cs="Times New Roman"/>
          <w:sz w:val="24"/>
          <w:szCs w:val="24"/>
        </w:rPr>
        <w:t>отраслям)»</w:t>
      </w:r>
      <w:r w:rsidR="008938F7"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:rsidR="00873F07" w:rsidRDefault="00873F07" w:rsidP="007B3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B30CF" w:rsidRPr="00873F07" w:rsidRDefault="007B30CF" w:rsidP="007B30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>С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ост. </w:t>
      </w:r>
      <w:proofErr w:type="spellStart"/>
      <w:r>
        <w:rPr>
          <w:rFonts w:ascii="Times New Roman" w:eastAsia="TimesNewRomanPSMT" w:hAnsi="Times New Roman" w:cs="Times New Roman"/>
          <w:bCs/>
          <w:sz w:val="24"/>
          <w:szCs w:val="24"/>
        </w:rPr>
        <w:t>Буто</w:t>
      </w:r>
      <w:r w:rsidR="005F7532">
        <w:rPr>
          <w:rFonts w:ascii="Times New Roman" w:eastAsia="TimesNewRomanPSMT" w:hAnsi="Times New Roman" w:cs="Times New Roman"/>
          <w:bCs/>
          <w:sz w:val="24"/>
          <w:szCs w:val="24"/>
        </w:rPr>
        <w:t>рова</w:t>
      </w:r>
      <w:proofErr w:type="spellEnd"/>
      <w:r w:rsidR="005F7532">
        <w:rPr>
          <w:rFonts w:ascii="Times New Roman" w:eastAsia="TimesNewRomanPSMT" w:hAnsi="Times New Roman" w:cs="Times New Roman"/>
          <w:bCs/>
          <w:sz w:val="24"/>
          <w:szCs w:val="24"/>
        </w:rPr>
        <w:t xml:space="preserve"> С.Г.,  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Невьянск, </w:t>
      </w: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ГБПОУ  СО  «</w:t>
      </w:r>
      <w:proofErr w:type="spell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УрГЗК</w:t>
      </w:r>
      <w:proofErr w:type="spell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»</w:t>
      </w:r>
    </w:p>
    <w:p w:rsidR="007B30CF" w:rsidRPr="00873F07" w:rsidRDefault="007B30CF" w:rsidP="007B30CF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Pr="007B30CF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B30CF" w:rsidRPr="00873F07" w:rsidRDefault="007B30CF" w:rsidP="007B3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>Материалы рабочей программы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учебной</w:t>
      </w: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 xml:space="preserve"> дисциплины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составлены с учетом возможностей методического, информационного, технологического обеспечения образовательной деятельности</w:t>
      </w: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 xml:space="preserve"> </w:t>
      </w:r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ГБПОУ  СО  «</w:t>
      </w:r>
      <w:proofErr w:type="spellStart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УрГЗК</w:t>
      </w:r>
      <w:proofErr w:type="spellEnd"/>
      <w:r w:rsidRPr="00873F07">
        <w:rPr>
          <w:rFonts w:ascii="Times New Roman" w:eastAsia="TimesNewRomanPSMT" w:hAnsi="Times New Roman" w:cs="Times New Roman"/>
          <w:bCs/>
          <w:sz w:val="24"/>
          <w:szCs w:val="24"/>
        </w:rPr>
        <w:t>»</w:t>
      </w:r>
      <w:r>
        <w:rPr>
          <w:rFonts w:ascii="Times New Roman" w:eastAsia="TimesNewRomanPSMT" w:hAnsi="Times New Roman" w:cs="Times New Roman"/>
          <w:bCs/>
          <w:sz w:val="24"/>
          <w:szCs w:val="24"/>
        </w:rPr>
        <w:t>.</w:t>
      </w:r>
    </w:p>
    <w:p w:rsidR="00873F07" w:rsidRPr="007B30CF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873F07" w:rsidRDefault="00873F07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722EE" w:rsidRDefault="007B30CF" w:rsidP="007722E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7B30CF">
        <w:rPr>
          <w:rFonts w:ascii="Times New Roman" w:eastAsia="TimesNewRomanPSMT" w:hAnsi="Times New Roman"/>
          <w:bCs/>
          <w:sz w:val="24"/>
          <w:szCs w:val="24"/>
        </w:rPr>
        <w:t xml:space="preserve">                                                                               </w:t>
      </w:r>
      <w:r w:rsidR="007722EE">
        <w:rPr>
          <w:rFonts w:ascii="Times New Roman" w:eastAsia="TimesNewRomanPSMT" w:hAnsi="Times New Roman"/>
          <w:bCs/>
          <w:sz w:val="24"/>
          <w:szCs w:val="24"/>
        </w:rPr>
        <w:t xml:space="preserve">                </w:t>
      </w:r>
      <w:r w:rsidRPr="007B30CF">
        <w:rPr>
          <w:rFonts w:ascii="Times New Roman" w:eastAsia="TimesNewRomanPSMT" w:hAnsi="Times New Roman"/>
          <w:bCs/>
          <w:sz w:val="24"/>
          <w:szCs w:val="24"/>
        </w:rPr>
        <w:t xml:space="preserve">    </w:t>
      </w:r>
      <w:r w:rsidR="007722EE">
        <w:rPr>
          <w:rFonts w:ascii="Times New Roman" w:eastAsia="TimesNewRomanPSMT" w:hAnsi="Times New Roman"/>
          <w:bCs/>
          <w:sz w:val="24"/>
          <w:szCs w:val="24"/>
        </w:rPr>
        <w:t xml:space="preserve">          </w:t>
      </w:r>
      <w:r w:rsidRPr="007B30CF">
        <w:rPr>
          <w:rFonts w:ascii="Times New Roman" w:eastAsia="TimesNewRomanPSMT" w:hAnsi="Times New Roman"/>
          <w:bCs/>
          <w:sz w:val="24"/>
          <w:szCs w:val="24"/>
        </w:rPr>
        <w:t xml:space="preserve"> </w:t>
      </w:r>
      <w:r w:rsidR="007722EE">
        <w:rPr>
          <w:rFonts w:ascii="Times New Roman" w:hAnsi="Times New Roman"/>
          <w:sz w:val="24"/>
          <w:szCs w:val="24"/>
        </w:rPr>
        <w:t>©</w:t>
      </w:r>
      <w:proofErr w:type="spellStart"/>
      <w:r w:rsidR="007722EE">
        <w:rPr>
          <w:rFonts w:ascii="Times New Roman" w:hAnsi="Times New Roman"/>
          <w:sz w:val="24"/>
          <w:szCs w:val="24"/>
        </w:rPr>
        <w:t>Буторова</w:t>
      </w:r>
      <w:proofErr w:type="spellEnd"/>
      <w:r w:rsidR="007722EE">
        <w:rPr>
          <w:rFonts w:ascii="Times New Roman" w:hAnsi="Times New Roman"/>
          <w:sz w:val="24"/>
          <w:szCs w:val="24"/>
        </w:rPr>
        <w:t xml:space="preserve"> С.Г.  2019г.</w:t>
      </w:r>
    </w:p>
    <w:p w:rsidR="007722EE" w:rsidRDefault="007722EE" w:rsidP="007722E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</w:p>
    <w:p w:rsidR="007722EE" w:rsidRPr="00233C5D" w:rsidRDefault="007722EE" w:rsidP="007722EE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©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73F07" w:rsidRPr="007722EE" w:rsidRDefault="007B30CF" w:rsidP="005D459D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4"/>
          <w:szCs w:val="24"/>
        </w:rPr>
      </w:pPr>
      <w:r w:rsidRPr="007B30CF"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</w:t>
      </w:r>
      <w:r w:rsidR="00E21DC4"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  </w:t>
      </w:r>
    </w:p>
    <w:p w:rsidR="00873F07" w:rsidRPr="007722EE" w:rsidRDefault="007B30CF" w:rsidP="00772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                                                                          </w:t>
      </w:r>
      <w:r w:rsidR="007722EE">
        <w:rPr>
          <w:rFonts w:ascii="Times New Roman" w:eastAsia="TimesNewRomanPSMT" w:hAnsi="Times New Roman" w:cs="Times New Roman"/>
          <w:bCs/>
          <w:sz w:val="24"/>
          <w:szCs w:val="24"/>
        </w:rPr>
        <w:t xml:space="preserve">                               </w:t>
      </w:r>
    </w:p>
    <w:p w:rsidR="005D459D" w:rsidRPr="005D459D" w:rsidRDefault="005D459D" w:rsidP="005D45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5D459D" w:rsidRDefault="005D459D" w:rsidP="005D4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459D" w:rsidRDefault="005D459D" w:rsidP="005D459D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</w:p>
    <w:p w:rsid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Паспорт программы учебной дисциплины</w:t>
      </w:r>
    </w:p>
    <w:p w:rsid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Структура и содержание учебной дисциплины</w:t>
      </w:r>
    </w:p>
    <w:p w:rsid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Условия реализации программы</w:t>
      </w:r>
    </w:p>
    <w:p w:rsidR="005D459D" w:rsidRPr="005D459D" w:rsidRDefault="005D459D" w:rsidP="005D459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Cs/>
          <w:sz w:val="28"/>
          <w:szCs w:val="28"/>
        </w:rPr>
        <w:t>Контроль и оценка результатов освоения дисциплины</w:t>
      </w: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72F86" w:rsidRDefault="00772F86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72F86" w:rsidRDefault="00772F86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FB351B" w:rsidRDefault="00FB351B" w:rsidP="00E21DC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C4141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1. ПАСПОРТ ПРОГРАММЫ УЧЕБНОЙ ДИСЦИПЛИНЫ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ХИМИЯ</w:t>
      </w:r>
    </w:p>
    <w:p w:rsidR="00565F24" w:rsidRDefault="00565F24" w:rsidP="00565F2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156548" w:rsidRDefault="00156548" w:rsidP="00156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/>
          <w:sz w:val="28"/>
          <w:szCs w:val="28"/>
        </w:rPr>
      </w:pPr>
      <w:r w:rsidRPr="006A0C7A">
        <w:rPr>
          <w:rFonts w:ascii="Times New Roman" w:hAnsi="Times New Roman"/>
          <w:sz w:val="28"/>
          <w:szCs w:val="28"/>
        </w:rPr>
        <w:t>Рабочая программа учебной дисц</w:t>
      </w:r>
      <w:r>
        <w:rPr>
          <w:rFonts w:ascii="Times New Roman" w:hAnsi="Times New Roman"/>
          <w:sz w:val="28"/>
          <w:szCs w:val="28"/>
        </w:rPr>
        <w:t xml:space="preserve">иплины является частью   </w:t>
      </w:r>
      <w:r w:rsidRPr="006A0C7A">
        <w:rPr>
          <w:rFonts w:ascii="Times New Roman" w:hAnsi="Times New Roman"/>
          <w:sz w:val="28"/>
          <w:szCs w:val="28"/>
        </w:rPr>
        <w:t>образовательной программы</w:t>
      </w:r>
      <w:r>
        <w:rPr>
          <w:rFonts w:ascii="Times New Roman" w:hAnsi="Times New Roman"/>
          <w:sz w:val="28"/>
          <w:szCs w:val="28"/>
        </w:rPr>
        <w:t xml:space="preserve"> среднего профессионального образования </w:t>
      </w:r>
      <w:proofErr w:type="gramStart"/>
      <w:r>
        <w:rPr>
          <w:rFonts w:ascii="Times New Roman" w:hAnsi="Times New Roman"/>
          <w:sz w:val="28"/>
          <w:szCs w:val="28"/>
        </w:rPr>
        <w:t>-п</w:t>
      </w:r>
      <w:proofErr w:type="gramEnd"/>
      <w:r>
        <w:rPr>
          <w:rFonts w:ascii="Times New Roman" w:hAnsi="Times New Roman"/>
          <w:sz w:val="28"/>
          <w:szCs w:val="28"/>
        </w:rPr>
        <w:t xml:space="preserve">рограммы подготовки специалистов среднего звена/программы подготовки квалифицированных рабочих, служащих, разработана  </w:t>
      </w:r>
      <w:r w:rsidRPr="006A0C7A">
        <w:rPr>
          <w:rFonts w:ascii="Times New Roman" w:hAnsi="Times New Roman"/>
          <w:sz w:val="28"/>
          <w:szCs w:val="28"/>
        </w:rPr>
        <w:t xml:space="preserve"> в соответствии с</w:t>
      </w:r>
      <w:r>
        <w:rPr>
          <w:rFonts w:ascii="Times New Roman" w:hAnsi="Times New Roman"/>
          <w:sz w:val="28"/>
          <w:szCs w:val="28"/>
        </w:rPr>
        <w:t xml:space="preserve"> нормативно-правовыми документами:</w:t>
      </w:r>
    </w:p>
    <w:p w:rsidR="00156548" w:rsidRPr="00521FC3" w:rsidRDefault="00156548" w:rsidP="00156548">
      <w:pPr>
        <w:pStyle w:val="a6"/>
        <w:numPr>
          <w:ilvl w:val="0"/>
          <w:numId w:val="5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156548" w:rsidRPr="00521FC3" w:rsidRDefault="00156548" w:rsidP="00156548">
      <w:pPr>
        <w:numPr>
          <w:ilvl w:val="0"/>
          <w:numId w:val="5"/>
        </w:numPr>
        <w:tabs>
          <w:tab w:val="left" w:pos="709"/>
        </w:tabs>
        <w:spacing w:after="0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Закон «Об образовании в Свердловской области» от 15 июля 2013 г. N 78-ОЗ;</w:t>
      </w:r>
    </w:p>
    <w:p w:rsidR="00156548" w:rsidRPr="00521FC3" w:rsidRDefault="00156548" w:rsidP="00156548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>Положение о текущем  контроле  знаний  и промежуточной аттестации  обучающихся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»;</w:t>
      </w:r>
    </w:p>
    <w:p w:rsidR="00156548" w:rsidRPr="00521FC3" w:rsidRDefault="00156548" w:rsidP="00156548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sz w:val="28"/>
          <w:szCs w:val="28"/>
        </w:rPr>
        <w:t xml:space="preserve">Положение о самостоятельной работе </w:t>
      </w:r>
      <w:proofErr w:type="gramStart"/>
      <w:r w:rsidRPr="00521FC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521FC3">
        <w:rPr>
          <w:rFonts w:ascii="Times New Roman" w:hAnsi="Times New Roman"/>
          <w:sz w:val="28"/>
          <w:szCs w:val="28"/>
        </w:rPr>
        <w:t xml:space="preserve"> ГБПОУ  СО «</w:t>
      </w:r>
      <w:proofErr w:type="spellStart"/>
      <w:r w:rsidRPr="00521FC3">
        <w:rPr>
          <w:rFonts w:ascii="Times New Roman" w:hAnsi="Times New Roman"/>
          <w:sz w:val="28"/>
          <w:szCs w:val="28"/>
        </w:rPr>
        <w:t>УрГЗК</w:t>
      </w:r>
      <w:proofErr w:type="spellEnd"/>
      <w:r w:rsidRPr="00521FC3">
        <w:rPr>
          <w:rFonts w:ascii="Times New Roman" w:hAnsi="Times New Roman"/>
          <w:sz w:val="28"/>
          <w:szCs w:val="28"/>
        </w:rPr>
        <w:t>»,</w:t>
      </w:r>
    </w:p>
    <w:p w:rsidR="00156548" w:rsidRPr="00521FC3" w:rsidRDefault="00156548" w:rsidP="0015654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521FC3">
        <w:rPr>
          <w:rFonts w:ascii="Times New Roman" w:hAnsi="Times New Roman"/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rFonts w:ascii="Times New Roman" w:hAnsi="Times New Roman"/>
          <w:iCs/>
          <w:sz w:val="28"/>
          <w:szCs w:val="28"/>
        </w:rPr>
        <w:t xml:space="preserve">(утвержден приказом </w:t>
      </w:r>
      <w:proofErr w:type="spellStart"/>
      <w:r w:rsidRPr="00521FC3">
        <w:rPr>
          <w:rFonts w:ascii="Times New Roman" w:hAnsi="Times New Roman"/>
          <w:iCs/>
          <w:sz w:val="28"/>
          <w:szCs w:val="28"/>
        </w:rPr>
        <w:t>Минобрнауки</w:t>
      </w:r>
      <w:proofErr w:type="spellEnd"/>
      <w:r w:rsidRPr="00521FC3">
        <w:rPr>
          <w:rFonts w:ascii="Times New Roman" w:hAnsi="Times New Roman"/>
          <w:iCs/>
          <w:sz w:val="28"/>
          <w:szCs w:val="28"/>
        </w:rPr>
        <w:t xml:space="preserve"> России </w:t>
      </w:r>
      <w:hyperlink w:history="1">
        <w:r w:rsidRPr="00521FC3">
          <w:rPr>
            <w:rFonts w:ascii="Times New Roman" w:hAnsi="Times New Roman"/>
            <w:iCs/>
            <w:sz w:val="28"/>
            <w:szCs w:val="28"/>
          </w:rPr>
          <w:t>от 17 мая 2012 г. № 413</w:t>
        </w:r>
      </w:hyperlink>
      <w:r w:rsidRPr="00521FC3">
        <w:rPr>
          <w:rFonts w:ascii="Times New Roman" w:hAnsi="Times New Roman"/>
          <w:iCs/>
          <w:sz w:val="28"/>
          <w:szCs w:val="28"/>
        </w:rPr>
        <w:t>),</w:t>
      </w:r>
    </w:p>
    <w:p w:rsidR="00156548" w:rsidRPr="008619AA" w:rsidRDefault="00156548" w:rsidP="0015654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8619AA">
        <w:rPr>
          <w:rFonts w:ascii="Times New Roman" w:hAnsi="Times New Roman"/>
          <w:iCs/>
          <w:sz w:val="28"/>
          <w:szCs w:val="28"/>
        </w:rPr>
        <w:t>Федеральный государственный образовательный стандарт среднего профессионального  обра</w:t>
      </w:r>
      <w:r w:rsidR="008619AA" w:rsidRPr="008619AA">
        <w:rPr>
          <w:rFonts w:ascii="Times New Roman" w:hAnsi="Times New Roman"/>
          <w:iCs/>
          <w:sz w:val="28"/>
          <w:szCs w:val="28"/>
        </w:rPr>
        <w:t>зования по профессии «Электромонтёр по ремонту и обслуживанию электрооборудования (п</w:t>
      </w:r>
      <w:r w:rsidR="008619AA">
        <w:rPr>
          <w:rFonts w:ascii="Times New Roman" w:hAnsi="Times New Roman"/>
          <w:iCs/>
          <w:sz w:val="28"/>
          <w:szCs w:val="28"/>
        </w:rPr>
        <w:t>о отраслям)»</w:t>
      </w:r>
      <w:r w:rsidR="008619AA" w:rsidRPr="008619AA">
        <w:rPr>
          <w:rFonts w:ascii="Times New Roman" w:hAnsi="Times New Roman"/>
          <w:iCs/>
          <w:sz w:val="28"/>
          <w:szCs w:val="28"/>
        </w:rPr>
        <w:t>;</w:t>
      </w:r>
    </w:p>
    <w:p w:rsidR="00156548" w:rsidRPr="00174910" w:rsidRDefault="00156548" w:rsidP="00156548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521FC3">
        <w:rPr>
          <w:rFonts w:ascii="Times New Roman" w:hAnsi="Times New Roman"/>
          <w:iCs/>
          <w:sz w:val="28"/>
          <w:szCs w:val="28"/>
        </w:rPr>
        <w:t>Примерная программа по общеобразовател</w:t>
      </w:r>
      <w:r w:rsidR="00C4141B">
        <w:rPr>
          <w:rFonts w:ascii="Times New Roman" w:hAnsi="Times New Roman"/>
          <w:iCs/>
          <w:sz w:val="28"/>
          <w:szCs w:val="28"/>
        </w:rPr>
        <w:t>ьной учебной дисциплине «Химия</w:t>
      </w:r>
      <w:r w:rsidRPr="00521FC3">
        <w:rPr>
          <w:rFonts w:ascii="Times New Roman" w:hAnsi="Times New Roman"/>
          <w:iCs/>
          <w:sz w:val="28"/>
          <w:szCs w:val="28"/>
        </w:rPr>
        <w:t xml:space="preserve">» для профессиональных образовательных организаций— </w:t>
      </w:r>
      <w:proofErr w:type="gramStart"/>
      <w:r w:rsidRPr="00521FC3">
        <w:rPr>
          <w:rFonts w:ascii="Times New Roman" w:hAnsi="Times New Roman"/>
          <w:iCs/>
          <w:sz w:val="28"/>
          <w:szCs w:val="28"/>
        </w:rPr>
        <w:t>М.</w:t>
      </w:r>
      <w:proofErr w:type="gramEnd"/>
      <w:r w:rsidRPr="00521FC3">
        <w:rPr>
          <w:rFonts w:ascii="Times New Roman" w:hAnsi="Times New Roman"/>
          <w:iCs/>
          <w:sz w:val="28"/>
          <w:szCs w:val="28"/>
        </w:rPr>
        <w:t>: Издательский центр «Академия», 2015.</w:t>
      </w:r>
    </w:p>
    <w:p w:rsidR="00156548" w:rsidRDefault="00156548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566DBD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4141B" w:rsidRPr="00174910" w:rsidRDefault="00C4141B" w:rsidP="00156548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56548" w:rsidRPr="00C4141B" w:rsidRDefault="00156548" w:rsidP="00C41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1.2. Место дисциплины в структуре основной профессиональной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образовательной программы: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5D459D">
        <w:rPr>
          <w:rFonts w:ascii="Times New Roman" w:eastAsia="TimesNewRomanPSMT" w:hAnsi="Times New Roman" w:cs="Times New Roman"/>
          <w:sz w:val="28"/>
          <w:szCs w:val="28"/>
        </w:rPr>
        <w:t>Дисциплина «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Хим</w:t>
      </w:r>
      <w:r w:rsidR="005D459D">
        <w:rPr>
          <w:rFonts w:ascii="Times New Roman" w:eastAsia="TimesNewRomanPSMT" w:hAnsi="Times New Roman" w:cs="Times New Roman"/>
          <w:sz w:val="28"/>
          <w:szCs w:val="28"/>
        </w:rPr>
        <w:t>ия»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входит в общеобразовательный цикл в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соответствии с федеральным государственным образовательным</w:t>
      </w:r>
      <w:r w:rsidR="005D459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стандартом среднего общего образования – базовая учебная дисциплина.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1.3. Цели и задачи дисциплины – требования к результатам освоения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дисциплины: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Предметные результаты: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565F24">
        <w:rPr>
          <w:rFonts w:ascii="Times New Roman" w:eastAsia="TimesNewRomanPSMT" w:hAnsi="Times New Roman" w:cs="Times New Roman"/>
          <w:sz w:val="28"/>
          <w:szCs w:val="28"/>
        </w:rPr>
        <w:t>сформированность</w:t>
      </w:r>
      <w:proofErr w:type="spell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представлений о месте химии в современной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научной картине мира; понимание роли химии в формировании кругозора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и функциональной грамотности человека для решения практических задач;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2) владение основополагающими химическими понятиями, теориями,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законами и закономерностями; уверенное пользование химической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терминологией и символикой;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3) владение основными методами научного познания, используемыми в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химии: наблюдение, описание, измерение, эксперимент; умение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обрабатывать, объяснять результаты проведенных опытов и делать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выводы; готовность и способность применять методы познания при</w:t>
      </w:r>
      <w:r w:rsidR="008D20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решении практических задач;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4) </w:t>
      </w:r>
      <w:proofErr w:type="spellStart"/>
      <w:r w:rsidRPr="00565F24">
        <w:rPr>
          <w:rFonts w:ascii="Times New Roman" w:eastAsia="TimesNewRomanPSMT" w:hAnsi="Times New Roman" w:cs="Times New Roman"/>
          <w:sz w:val="28"/>
          <w:szCs w:val="28"/>
        </w:rPr>
        <w:t>сформированность</w:t>
      </w:r>
      <w:proofErr w:type="spell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умения давать количественные оценки и проводить</w:t>
      </w:r>
      <w:r w:rsidR="00437C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расчеты по химическим формулам и уравнениям;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5) владение правилами техники безопасности при использовании</w:t>
      </w:r>
      <w:r w:rsidR="00437C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химических веществ;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6) </w:t>
      </w:r>
      <w:proofErr w:type="spellStart"/>
      <w:r w:rsidRPr="00565F24">
        <w:rPr>
          <w:rFonts w:ascii="Times New Roman" w:eastAsia="TimesNewRomanPSMT" w:hAnsi="Times New Roman" w:cs="Times New Roman"/>
          <w:sz w:val="28"/>
          <w:szCs w:val="28"/>
        </w:rPr>
        <w:t>сформированность</w:t>
      </w:r>
      <w:proofErr w:type="spell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собственной позиции по отношению к химической</w:t>
      </w:r>
      <w:r w:rsidR="00437C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информации, получаемой из разных источников;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7) для </w:t>
      </w:r>
      <w:proofErr w:type="gramStart"/>
      <w:r w:rsidRPr="00565F24">
        <w:rPr>
          <w:rFonts w:ascii="Times New Roman" w:eastAsia="TimesNewRomanPSMT" w:hAnsi="Times New Roman" w:cs="Times New Roman"/>
          <w:sz w:val="28"/>
          <w:szCs w:val="28"/>
        </w:rPr>
        <w:t>обучающихся</w:t>
      </w:r>
      <w:proofErr w:type="gram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с ограниченными возможностями здоровья овладение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основными доступными методами научного познания;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8) для слепых и слабовидящих обучающихся овладение правилами записи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химических формул с использованием рельефно-точечной системы</w:t>
      </w:r>
      <w:r w:rsidR="00437CDD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обозначений Л. Брайля.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Личностные результаты: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1) </w:t>
      </w:r>
      <w:proofErr w:type="spellStart"/>
      <w:r w:rsidRPr="00565F24">
        <w:rPr>
          <w:rFonts w:ascii="Times New Roman" w:eastAsia="TimesNewRomanPSMT" w:hAnsi="Times New Roman" w:cs="Times New Roman"/>
          <w:sz w:val="28"/>
          <w:szCs w:val="28"/>
        </w:rPr>
        <w:t>сформированность</w:t>
      </w:r>
      <w:proofErr w:type="spell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мировоззрения, соответствующего современному уровню</w:t>
      </w:r>
      <w:r w:rsidR="00DE6B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развития науки и общественной практики, основанного на диалоге культур, а</w:t>
      </w:r>
      <w:r w:rsidR="00DE6B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также различных форм общественного сознания, осознание своего места в</w:t>
      </w:r>
      <w:r w:rsidR="00DE6B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поликультурном мире;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2) готовность и способность к </w:t>
      </w:r>
      <w:proofErr w:type="gramStart"/>
      <w:r w:rsidRPr="00565F24">
        <w:rPr>
          <w:rFonts w:ascii="Times New Roman" w:eastAsia="TimesNewRomanPSMT" w:hAnsi="Times New Roman" w:cs="Times New Roman"/>
          <w:sz w:val="28"/>
          <w:szCs w:val="28"/>
        </w:rPr>
        <w:t>самостоятельной</w:t>
      </w:r>
      <w:proofErr w:type="gramEnd"/>
      <w:r w:rsidRPr="00565F24">
        <w:rPr>
          <w:rFonts w:ascii="Times New Roman" w:eastAsia="TimesNewRomanPSMT" w:hAnsi="Times New Roman" w:cs="Times New Roman"/>
          <w:sz w:val="28"/>
          <w:szCs w:val="28"/>
        </w:rPr>
        <w:t>, творческой и ответственной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деятельности;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3) навыки сотрудничества со сверстниками, взрослыми в </w:t>
      </w:r>
      <w:proofErr w:type="gramStart"/>
      <w:r w:rsidRPr="00565F24">
        <w:rPr>
          <w:rFonts w:ascii="Times New Roman" w:eastAsia="TimesNewRomanPSMT" w:hAnsi="Times New Roman" w:cs="Times New Roman"/>
          <w:sz w:val="28"/>
          <w:szCs w:val="28"/>
        </w:rPr>
        <w:t>образовательной</w:t>
      </w:r>
      <w:proofErr w:type="gramEnd"/>
      <w:r w:rsidRPr="00565F24">
        <w:rPr>
          <w:rFonts w:ascii="Times New Roman" w:eastAsia="TimesNewRomanPSMT" w:hAnsi="Times New Roman" w:cs="Times New Roman"/>
          <w:sz w:val="28"/>
          <w:szCs w:val="28"/>
        </w:rPr>
        <w:t>,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общественно полезной, учебно-исследовательской, проектной и других видах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деятельности.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proofErr w:type="spellStart"/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результаты: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1) умение самостоятельно определять цели деятельности и составлять планы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деятельности; самостоятельно осуществлять, контролировать и</w:t>
      </w:r>
      <w:r w:rsidR="00DE6B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корректировать деятельность; использовать все возможные ресурсы для</w:t>
      </w:r>
      <w:r w:rsidR="00DE6B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lastRenderedPageBreak/>
        <w:t>достижения поставленных целей и реализации планов деятельности; выбирать</w:t>
      </w:r>
      <w:r w:rsidR="00DE6B01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успешные стратегии в различных ситуациях;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2) умение продуктивно общаться и взаимодействовать в процессе </w:t>
      </w:r>
      <w:proofErr w:type="gramStart"/>
      <w:r w:rsidRPr="00565F24">
        <w:rPr>
          <w:rFonts w:ascii="Times New Roman" w:eastAsia="TimesNewRomanPSMT" w:hAnsi="Times New Roman" w:cs="Times New Roman"/>
          <w:sz w:val="28"/>
          <w:szCs w:val="28"/>
        </w:rPr>
        <w:t>совместной</w:t>
      </w:r>
      <w:proofErr w:type="gramEnd"/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деятельности, учитывать позиции других участников деятельности, эффективно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разрешать конфликты;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3) владение навыками познавательной, учебно-исследовательской и проектной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деятельности, навыками разрешения проблем; способность и готовность к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самостоятельному поиску методов решения практических задач, применению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различных методов познания;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4) готовность и способность к самостоятельной информационно-познавательной деятельности, включая умение ориентироваться в </w:t>
      </w:r>
      <w:proofErr w:type="gramStart"/>
      <w:r w:rsidRPr="00565F24">
        <w:rPr>
          <w:rFonts w:ascii="Times New Roman" w:eastAsia="TimesNewRomanPSMT" w:hAnsi="Times New Roman" w:cs="Times New Roman"/>
          <w:sz w:val="28"/>
          <w:szCs w:val="28"/>
        </w:rPr>
        <w:t>различных</w:t>
      </w:r>
      <w:proofErr w:type="gramEnd"/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565F24">
        <w:rPr>
          <w:rFonts w:ascii="Times New Roman" w:eastAsia="TimesNewRomanPSMT" w:hAnsi="Times New Roman" w:cs="Times New Roman"/>
          <w:sz w:val="28"/>
          <w:szCs w:val="28"/>
        </w:rPr>
        <w:t>источниках</w:t>
      </w:r>
      <w:proofErr w:type="gramEnd"/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информации, критически оценивать и интерпретировать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информацию, получаемую из различных источников;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5) умение использовать средства информационных и коммуникационных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технологий (далее – ИКТ) в решении когнитивных, коммуникативных и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организационных задач с соблюдением требований эргономики, техники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безопасности, гигиены, ресурсосбереже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ния, правовых и этических норм,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норм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информационной безопасности;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6) владение языковыми средствами –</w:t>
      </w:r>
      <w:r w:rsidR="008619A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умение ясно, логично и точно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излагать свою точку зрения, использовать адекватные языковые средства.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Элементы общих компетенций: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ОК 4. Осуществлять поиск информации, необходимой для эффективного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выполнения профессиональных задач.</w:t>
      </w:r>
    </w:p>
    <w:p w:rsidR="0054747C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ОК 6. Работать в команде, эффективно общаться с коллегами, руководством,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клиентами.</w:t>
      </w: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565F24" w:rsidRPr="0054747C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1.4. </w:t>
      </w:r>
      <w:r w:rsidR="007024C0">
        <w:rPr>
          <w:rFonts w:ascii="Times New Roman" w:eastAsia="TimesNewRomanPSMT" w:hAnsi="Times New Roman" w:cs="Times New Roman"/>
          <w:b/>
          <w:bCs/>
          <w:sz w:val="28"/>
          <w:szCs w:val="28"/>
        </w:rPr>
        <w:t>К</w:t>
      </w: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оличество часов на освоение программы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дисциплины: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Мак</w:t>
      </w:r>
      <w:r w:rsidR="00FB351B">
        <w:rPr>
          <w:rFonts w:ascii="Times New Roman" w:eastAsia="TimesNewRomanPSMT" w:hAnsi="Times New Roman" w:cs="Times New Roman"/>
          <w:sz w:val="28"/>
          <w:szCs w:val="28"/>
        </w:rPr>
        <w:t>симальная учебная нагрузка – 120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час, в том числе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а</w:t>
      </w:r>
      <w:r w:rsidR="00FB351B">
        <w:rPr>
          <w:rFonts w:ascii="Times New Roman" w:eastAsia="TimesNewRomanPSMT" w:hAnsi="Times New Roman" w:cs="Times New Roman"/>
          <w:sz w:val="28"/>
          <w:szCs w:val="28"/>
        </w:rPr>
        <w:t>удиторная учебная нагрузка – 40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часов, из них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лаборато</w:t>
      </w:r>
      <w:r w:rsidR="00FB351B">
        <w:rPr>
          <w:rFonts w:ascii="Times New Roman" w:eastAsia="TimesNewRomanPSMT" w:hAnsi="Times New Roman" w:cs="Times New Roman"/>
          <w:sz w:val="28"/>
          <w:szCs w:val="28"/>
        </w:rPr>
        <w:t>рные и практические занятия-  40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>часов;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sz w:val="28"/>
          <w:szCs w:val="28"/>
        </w:rPr>
        <w:t>внеаудит</w:t>
      </w:r>
      <w:r w:rsidR="00FB351B">
        <w:rPr>
          <w:rFonts w:ascii="Times New Roman" w:eastAsia="TimesNewRomanPSMT" w:hAnsi="Times New Roman" w:cs="Times New Roman"/>
          <w:sz w:val="28"/>
          <w:szCs w:val="28"/>
        </w:rPr>
        <w:t>орная самостоятельная работа – 40</w:t>
      </w:r>
      <w:r w:rsidR="0054747C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565F24">
        <w:rPr>
          <w:rFonts w:ascii="Times New Roman" w:eastAsia="TimesNewRomanPSMT" w:hAnsi="Times New Roman" w:cs="Times New Roman"/>
          <w:sz w:val="28"/>
          <w:szCs w:val="28"/>
        </w:rPr>
        <w:t xml:space="preserve"> часов.</w:t>
      </w: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72F86" w:rsidRDefault="00772F86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72F86" w:rsidRDefault="00772F86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772F86" w:rsidRDefault="00772F86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4747C" w:rsidRDefault="0054747C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565F24" w:rsidRPr="00565F24" w:rsidRDefault="00565F24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565F24">
        <w:rPr>
          <w:rFonts w:ascii="Times New Roman" w:eastAsia="TimesNewRomanPSMT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6912"/>
        <w:gridCol w:w="2659"/>
      </w:tblGrid>
      <w:tr w:rsidR="005D459D" w:rsidTr="005D459D">
        <w:tc>
          <w:tcPr>
            <w:tcW w:w="6912" w:type="dxa"/>
          </w:tcPr>
          <w:p w:rsidR="005D459D" w:rsidRDefault="005D459D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565F24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659" w:type="dxa"/>
          </w:tcPr>
          <w:p w:rsidR="005D459D" w:rsidRDefault="005D459D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565F24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5D459D" w:rsidTr="005D459D">
        <w:tc>
          <w:tcPr>
            <w:tcW w:w="6912" w:type="dxa"/>
          </w:tcPr>
          <w:p w:rsidR="005D459D" w:rsidRPr="00C4141B" w:rsidRDefault="00C4141B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659" w:type="dxa"/>
          </w:tcPr>
          <w:p w:rsidR="005D459D" w:rsidRPr="005D459D" w:rsidRDefault="00FB351B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120</w:t>
            </w:r>
          </w:p>
        </w:tc>
      </w:tr>
      <w:tr w:rsidR="00C4141B" w:rsidTr="005D459D">
        <w:tc>
          <w:tcPr>
            <w:tcW w:w="6912" w:type="dxa"/>
          </w:tcPr>
          <w:p w:rsidR="00C4141B" w:rsidRDefault="00C4141B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659" w:type="dxa"/>
          </w:tcPr>
          <w:p w:rsidR="00C4141B" w:rsidRDefault="0018234C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40</w:t>
            </w:r>
          </w:p>
        </w:tc>
      </w:tr>
      <w:tr w:rsidR="005D459D" w:rsidTr="005D459D">
        <w:tc>
          <w:tcPr>
            <w:tcW w:w="6912" w:type="dxa"/>
          </w:tcPr>
          <w:p w:rsidR="005D459D" w:rsidRPr="00C4141B" w:rsidRDefault="005D459D" w:rsidP="005D459D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4141B">
              <w:rPr>
                <w:rFonts w:ascii="Times New Roman" w:eastAsia="TimesNewRomanPSMT" w:hAnsi="Times New Roman" w:cs="Times New Roman"/>
                <w:sz w:val="28"/>
                <w:szCs w:val="28"/>
              </w:rPr>
              <w:t>в том числе:</w:t>
            </w:r>
          </w:p>
          <w:p w:rsidR="005D459D" w:rsidRPr="00C4141B" w:rsidRDefault="005D459D" w:rsidP="005D459D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59" w:type="dxa"/>
          </w:tcPr>
          <w:p w:rsidR="005D459D" w:rsidRPr="005D459D" w:rsidRDefault="005D459D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</w:tr>
      <w:tr w:rsidR="005D459D" w:rsidTr="005D459D">
        <w:tc>
          <w:tcPr>
            <w:tcW w:w="6912" w:type="dxa"/>
          </w:tcPr>
          <w:p w:rsidR="005D459D" w:rsidRPr="00C4141B" w:rsidRDefault="00C4141B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лабораторные  занятия</w:t>
            </w:r>
          </w:p>
        </w:tc>
        <w:tc>
          <w:tcPr>
            <w:tcW w:w="2659" w:type="dxa"/>
          </w:tcPr>
          <w:p w:rsidR="005D459D" w:rsidRPr="005D459D" w:rsidRDefault="0018234C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5D459D" w:rsidTr="005D459D">
        <w:tc>
          <w:tcPr>
            <w:tcW w:w="6912" w:type="dxa"/>
          </w:tcPr>
          <w:p w:rsidR="005D459D" w:rsidRPr="00C4141B" w:rsidRDefault="005D459D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C4141B">
              <w:rPr>
                <w:rFonts w:ascii="Times New Roman" w:eastAsia="TimesNewRomanPSMT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659" w:type="dxa"/>
          </w:tcPr>
          <w:p w:rsidR="005D459D" w:rsidRPr="00FB351B" w:rsidRDefault="0018234C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5D459D" w:rsidTr="005D459D">
        <w:tc>
          <w:tcPr>
            <w:tcW w:w="6912" w:type="dxa"/>
          </w:tcPr>
          <w:p w:rsidR="00FB351B" w:rsidRPr="00C4141B" w:rsidRDefault="00C4141B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C4141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Самостлятельная</w:t>
            </w:r>
            <w:proofErr w:type="spellEnd"/>
            <w:r w:rsidRPr="00C4141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внеаудиторная работа обучающегося (всего)</w:t>
            </w:r>
          </w:p>
        </w:tc>
        <w:tc>
          <w:tcPr>
            <w:tcW w:w="2659" w:type="dxa"/>
          </w:tcPr>
          <w:p w:rsidR="005D459D" w:rsidRPr="00FB351B" w:rsidRDefault="0007209C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4</w:t>
            </w:r>
            <w:r w:rsidR="0018234C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18234C" w:rsidTr="005D459D">
        <w:tc>
          <w:tcPr>
            <w:tcW w:w="6912" w:type="dxa"/>
          </w:tcPr>
          <w:p w:rsidR="0018234C" w:rsidRPr="0018234C" w:rsidRDefault="0018234C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 w:rsidRPr="0018234C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В том числе:</w:t>
            </w:r>
          </w:p>
        </w:tc>
        <w:tc>
          <w:tcPr>
            <w:tcW w:w="2659" w:type="dxa"/>
          </w:tcPr>
          <w:p w:rsidR="0018234C" w:rsidRPr="00FB351B" w:rsidRDefault="0018234C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</w:p>
        </w:tc>
      </w:tr>
      <w:tr w:rsidR="0018234C" w:rsidTr="005D459D">
        <w:tc>
          <w:tcPr>
            <w:tcW w:w="6912" w:type="dxa"/>
          </w:tcPr>
          <w:p w:rsidR="0018234C" w:rsidRPr="0018234C" w:rsidRDefault="0018234C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с</w:t>
            </w:r>
            <w:r w:rsidRPr="0018234C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ообщений</w:t>
            </w: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 xml:space="preserve"> </w:t>
            </w:r>
            <w:r w:rsidR="0007209C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и презентаций</w:t>
            </w:r>
          </w:p>
        </w:tc>
        <w:tc>
          <w:tcPr>
            <w:tcW w:w="2659" w:type="dxa"/>
          </w:tcPr>
          <w:p w:rsidR="0018234C" w:rsidRPr="00FB351B" w:rsidRDefault="0007209C" w:rsidP="005D459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4</w:t>
            </w:r>
            <w:r w:rsidR="0018234C">
              <w:rPr>
                <w:rFonts w:ascii="Times New Roman" w:eastAsia="TimesNewRomanPSMT" w:hAnsi="Times New Roman" w:cs="Times New Roman"/>
                <w:bCs/>
                <w:sz w:val="28"/>
                <w:szCs w:val="28"/>
              </w:rPr>
              <w:t>0</w:t>
            </w:r>
          </w:p>
        </w:tc>
      </w:tr>
      <w:tr w:rsidR="005D459D" w:rsidTr="00AC556E">
        <w:tc>
          <w:tcPr>
            <w:tcW w:w="9571" w:type="dxa"/>
            <w:gridSpan w:val="2"/>
          </w:tcPr>
          <w:p w:rsidR="005D459D" w:rsidRPr="00565F24" w:rsidRDefault="005D459D" w:rsidP="005D45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65F2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Промежуточная аттестация в форме </w:t>
            </w:r>
            <w:r w:rsidR="00FB351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65F24">
              <w:rPr>
                <w:rFonts w:ascii="Times New Roman" w:eastAsia="TimesNewRomanPSMT" w:hAnsi="Times New Roman" w:cs="Times New Roman"/>
                <w:sz w:val="28"/>
                <w:szCs w:val="28"/>
              </w:rPr>
              <w:t>дифференцированного зачёта</w:t>
            </w:r>
          </w:p>
          <w:p w:rsidR="005D459D" w:rsidRDefault="005D459D" w:rsidP="005D459D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5D459D" w:rsidRDefault="005D459D" w:rsidP="00565F24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73F21" w:rsidRDefault="00A73F21" w:rsidP="00565F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  <w:sectPr w:rsidR="00AC556E" w:rsidSect="006249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Pr="006551AF" w:rsidRDefault="00AC556E" w:rsidP="00AC55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1AF">
        <w:rPr>
          <w:rFonts w:ascii="Times New Roman" w:hAnsi="Times New Roman" w:cs="Times New Roman"/>
          <w:b/>
          <w:sz w:val="28"/>
          <w:szCs w:val="28"/>
        </w:rPr>
        <w:t>ТЕМАТИЧЕСКИЙ ПЛАН И СОДЕРЖАНИЕ УЧЕБНОЙ ДИСЦИПЛИНЫ ХИМИЯ</w:t>
      </w:r>
    </w:p>
    <w:tbl>
      <w:tblPr>
        <w:tblStyle w:val="a4"/>
        <w:tblW w:w="0" w:type="auto"/>
        <w:tblInd w:w="1552" w:type="dxa"/>
        <w:tblLook w:val="04A0"/>
      </w:tblPr>
      <w:tblGrid>
        <w:gridCol w:w="2615"/>
        <w:gridCol w:w="4603"/>
        <w:gridCol w:w="977"/>
        <w:gridCol w:w="953"/>
        <w:gridCol w:w="817"/>
        <w:gridCol w:w="1845"/>
        <w:gridCol w:w="1424"/>
      </w:tblGrid>
      <w:tr w:rsidR="00AC556E" w:rsidRPr="006551AF" w:rsidTr="00AB1472">
        <w:tc>
          <w:tcPr>
            <w:tcW w:w="2615" w:type="dxa"/>
          </w:tcPr>
          <w:p w:rsidR="00AC556E" w:rsidRPr="00B4380B" w:rsidRDefault="00AC556E" w:rsidP="00AC55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4603" w:type="dxa"/>
          </w:tcPr>
          <w:p w:rsidR="00AC556E" w:rsidRPr="00B4380B" w:rsidRDefault="00AC556E" w:rsidP="00AC55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лабораторные и практические работы</w:t>
            </w:r>
          </w:p>
        </w:tc>
        <w:tc>
          <w:tcPr>
            <w:tcW w:w="977" w:type="dxa"/>
          </w:tcPr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Теоре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тичес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кое </w:t>
            </w: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обу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чение</w:t>
            </w:r>
            <w:proofErr w:type="spellEnd"/>
          </w:p>
        </w:tc>
        <w:tc>
          <w:tcPr>
            <w:tcW w:w="953" w:type="dxa"/>
          </w:tcPr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Лабо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ратор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ные</w:t>
            </w:r>
            <w:proofErr w:type="spellEnd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прак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тичес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кие</w:t>
            </w:r>
            <w:proofErr w:type="gram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рабо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ты</w:t>
            </w:r>
          </w:p>
        </w:tc>
        <w:tc>
          <w:tcPr>
            <w:tcW w:w="817" w:type="dxa"/>
          </w:tcPr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Вне</w:t>
            </w:r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аудт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тор</w:t>
            </w:r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ная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само</w:t>
            </w:r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стоя</w:t>
            </w:r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тель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ная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рабо</w:t>
            </w:r>
            <w:proofErr w:type="spellEnd"/>
          </w:p>
          <w:p w:rsidR="00AC556E" w:rsidRPr="00B4380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та</w:t>
            </w:r>
          </w:p>
        </w:tc>
        <w:tc>
          <w:tcPr>
            <w:tcW w:w="1845" w:type="dxa"/>
          </w:tcPr>
          <w:p w:rsidR="00AC556E" w:rsidRPr="00B4380B" w:rsidRDefault="00AC556E" w:rsidP="00AC55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</w:t>
            </w:r>
          </w:p>
          <w:p w:rsidR="00AC556E" w:rsidRPr="00B4380B" w:rsidRDefault="00AC556E" w:rsidP="00AC55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1424" w:type="dxa"/>
          </w:tcPr>
          <w:p w:rsidR="00AC556E" w:rsidRPr="00B4380B" w:rsidRDefault="00AC556E" w:rsidP="00AC55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Уров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  <w:p w:rsidR="00AC556E" w:rsidRPr="00B4380B" w:rsidRDefault="00AC556E" w:rsidP="00AC55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4380B">
              <w:rPr>
                <w:rFonts w:ascii="Times New Roman" w:hAnsi="Times New Roman" w:cs="Times New Roman"/>
                <w:b/>
                <w:sz w:val="28"/>
                <w:szCs w:val="28"/>
              </w:rPr>
              <w:t>освоения</w:t>
            </w:r>
          </w:p>
        </w:tc>
      </w:tr>
      <w:tr w:rsidR="00AC556E" w:rsidRPr="006551AF" w:rsidTr="00AB1472">
        <w:tc>
          <w:tcPr>
            <w:tcW w:w="13234" w:type="dxa"/>
            <w:gridSpan w:val="7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Pr="00AC4C1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Общая и неорганическая химия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1.1Основные понятия и законы химии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</w:tcPr>
          <w:p w:rsidR="00AC556E" w:rsidRPr="00736790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Введение.</w:t>
            </w:r>
          </w:p>
          <w:p w:rsidR="00AC556E" w:rsidRPr="00542B79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AC556E" w:rsidRPr="00542B79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понятия химии</w:t>
            </w:r>
            <w:r w:rsidRPr="00542B79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542B79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42B79">
              <w:rPr>
                <w:rFonts w:ascii="Times New Roman" w:hAnsi="Times New Roman" w:cs="Times New Roman"/>
                <w:bCs/>
                <w:sz w:val="28"/>
                <w:szCs w:val="28"/>
              </w:rPr>
              <w:t>законы химии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4603" w:type="dxa"/>
          </w:tcPr>
          <w:p w:rsidR="00AC556E" w:rsidRPr="00736790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Научные методы познания веществ и химических явлений. Роль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эксперимента и теории в химии. Моделирование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химических </w:t>
            </w: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процессов. Значение химии при освоении профессий СПО и</w:t>
            </w:r>
          </w:p>
          <w:p w:rsidR="00AC556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36790">
              <w:rPr>
                <w:rFonts w:ascii="Times New Roman" w:eastAsia="TimesNewRomanPSMT" w:hAnsi="Times New Roman" w:cs="Times New Roman"/>
                <w:sz w:val="28"/>
                <w:szCs w:val="28"/>
              </w:rPr>
              <w:t>специальностей СПО технического профиля профессионального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образования.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понятия химии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. Вещество. Атом. Молекула.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Химический элемент. Аллотропия.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Простые и сложные вещества.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Качественный и количественный состав веществ. Химические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знаки и формулы. Относительные атомная и молекулярная массы.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Количество вещества.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законы химии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. Стехиометрия. Закон сохранения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массы веществ. Закон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постоянства состава веществ молекулярной структуры. </w:t>
            </w:r>
            <w:proofErr w:type="spell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ЗаконАвогадро</w:t>
            </w:r>
            <w:proofErr w:type="spell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следствия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из него. Расчетные задачи на нахождение относительной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молекулярной массы, определение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массовой доли химических элементов в сложном веществе.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атомов химических элементов.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молекул простых и сложных веществ (</w:t>
            </w:r>
            <w:proofErr w:type="spell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шаростержневые</w:t>
            </w:r>
            <w:proofErr w:type="spell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Стюарта—</w:t>
            </w:r>
            <w:proofErr w:type="spell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Бриглеба</w:t>
            </w:r>
            <w:proofErr w:type="spell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).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простых и сложных веществ.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Некоторые вещества количеством 1 моль.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молярного объема газов.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Аллотропия фосфора, кислорода,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олова.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D23F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23F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proofErr w:type="spellStart"/>
            <w:proofErr w:type="gram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Аллотропные</w:t>
            </w:r>
            <w:proofErr w:type="spell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модификации углерода (алмаз,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г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рафит), кислорода (кислород, озон), олова (серое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белое олово).</w:t>
            </w:r>
            <w:proofErr w:type="gramEnd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Понятие о химической технологии, биотехнологии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23F8B">
              <w:rPr>
                <w:rFonts w:ascii="Times New Roman" w:eastAsia="TimesNewRomanPSMT" w:hAnsi="Times New Roman" w:cs="Times New Roman"/>
                <w:sz w:val="28"/>
                <w:szCs w:val="28"/>
              </w:rPr>
              <w:t>нанотехнологии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 знать понятия.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с.13-15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с.17-19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с.20-25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CD1D48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1.2 Периодический закон и Периодическая система химических элементов Д.И.Менделеева и строение атома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Периодический закон Д.И. Менделеева.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атома и Периодический закон Д.И.Менделеева.</w:t>
            </w:r>
          </w:p>
        </w:tc>
        <w:tc>
          <w:tcPr>
            <w:tcW w:w="4603" w:type="dxa"/>
          </w:tcPr>
          <w:p w:rsidR="0007209C" w:rsidRDefault="00AC556E" w:rsidP="0007209C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  <w:r w:rsidRPr="001823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Периодический закон Д. И. Менделеева</w:t>
            </w:r>
            <w:r w:rsidRPr="0018234C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NewRomanPSMT" w:eastAsia="TimesNewRomanPSMT" w:hAnsi="TimesNewRomanPS-BoldMT" w:cs="TimesNewRomanPSMT"/>
                <w:sz w:val="24"/>
                <w:szCs w:val="24"/>
              </w:rPr>
              <w:t xml:space="preserve"> </w:t>
            </w:r>
          </w:p>
          <w:p w:rsidR="00AC556E" w:rsidRPr="00E6080F" w:rsidRDefault="00AC556E" w:rsidP="0007209C">
            <w:pPr>
              <w:autoSpaceDE w:val="0"/>
              <w:autoSpaceDN w:val="0"/>
              <w:adjustRightInd w:val="0"/>
              <w:jc w:val="both"/>
              <w:rPr>
                <w:rFonts w:ascii="TimesNewRomanPSMT" w:eastAsia="TimesNewRomanPSMT" w:hAnsi="TimesNewRomanPS-BoldMT" w:cs="TimesNewRomanPSMT"/>
                <w:sz w:val="24"/>
                <w:szCs w:val="24"/>
              </w:rPr>
            </w:pP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Открытие Д. И.</w:t>
            </w:r>
            <w:r>
              <w:rPr>
                <w:rFonts w:eastAsia="TimesNewRomanPSMT" w:cs="TimesNewRomanPSMT"/>
                <w:sz w:val="24"/>
                <w:szCs w:val="24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Менделеевым Периодического закона. Периодический закон </w:t>
            </w:r>
            <w:proofErr w:type="gramStart"/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AC556E" w:rsidRPr="00E6080F" w:rsidRDefault="00AC556E" w:rsidP="0007209C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формулировке Д. И. Менделеева.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Периодическая таблица химических элементов — графическое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отображение периодического закона. Структура периодической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таблицы: периоды (малые и большие),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группы (главная и побочная).</w:t>
            </w:r>
          </w:p>
          <w:p w:rsidR="00AC556E" w:rsidRPr="00E6080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6080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Default="00AC556E" w:rsidP="00AC556E">
            <w:pPr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Различные формы Периодической системы химических элементов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Д.И. Менделеева.</w:t>
            </w:r>
          </w:p>
          <w:p w:rsidR="00AC556E" w:rsidRPr="00E70CF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E37E0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Атом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— сложная частица. Ядро (протоны и нейтроны)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электронная оболочка. Изотопы. Строение электронных оболочек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атомов элементов малых периодов. Особенности строения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электронных оболочек атомов элементов больших периодов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(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переходных элементов).</w:t>
            </w:r>
          </w:p>
          <w:p w:rsidR="00AC556E" w:rsidRPr="00E70CF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Понятие об </w:t>
            </w:r>
            <w:proofErr w:type="spellStart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орбиталях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E70CF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s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-, </w:t>
            </w:r>
            <w:proofErr w:type="spellStart"/>
            <w:proofErr w:type="gramStart"/>
            <w:r w:rsidRPr="00E70CF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р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  <w:proofErr w:type="gram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E70CF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d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-орбитали</w:t>
            </w:r>
            <w:proofErr w:type="spellEnd"/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. Электронные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конфигурации атомов химических элементов.</w:t>
            </w:r>
          </w:p>
          <w:p w:rsidR="00AC556E" w:rsidRPr="00E70CF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Современная формулировка Периодического закона. Значение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Периодического закона и Периодической системы химических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элементов Д. И. Менделеева для развития науки и понимания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химической картины мира.</w:t>
            </w:r>
          </w:p>
          <w:p w:rsidR="00AC556E" w:rsidRPr="00E70CF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E70CF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Динамические таблицы для моделирования Периодической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системы.</w:t>
            </w:r>
          </w:p>
          <w:p w:rsidR="00AC556E" w:rsidRPr="00E70CF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Электризация тел и их взаимодействие.</w:t>
            </w:r>
          </w:p>
          <w:p w:rsidR="00AC556E" w:rsidRPr="00E70CF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Профильные и профессионально значимые элементы</w:t>
            </w:r>
          </w:p>
          <w:p w:rsidR="00AC556E" w:rsidRPr="006551AF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0CF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Радиоактивность. Использование радиоактивных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70CFB">
              <w:rPr>
                <w:rFonts w:ascii="Times New Roman" w:eastAsia="TimesNewRomanPSMT" w:hAnsi="Times New Roman" w:cs="Times New Roman"/>
                <w:sz w:val="28"/>
                <w:szCs w:val="28"/>
              </w:rPr>
              <w:t>изотопов в технических целях. Рентгеновское излучение и ег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о использование в технике и медицине. Моделирование как метод прогнозирования ситуации на производстве.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с.64 №1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64-66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с.66-73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с.74-82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E6080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08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№1.</w:t>
            </w:r>
          </w:p>
          <w:p w:rsidR="00AC556E" w:rsidRPr="00E6080F" w:rsidRDefault="0007209C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 сообщение и презентацию</w:t>
            </w:r>
            <w:r w:rsidR="00AC556E"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 тему (на выбор): 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>«</w:t>
            </w:r>
            <w:r w:rsidR="00AC556E"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Жизнь и деятельность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AC556E"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Д. И. Менделеева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>»</w:t>
            </w:r>
          </w:p>
          <w:p w:rsidR="00AC556E" w:rsidRPr="006551AF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«</w:t>
            </w:r>
            <w:r w:rsidRPr="00E6080F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Периодическому закону будущее не грозит разрушением…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82B01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82B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 1.</w:t>
            </w:r>
          </w:p>
          <w:p w:rsidR="00AC556E" w:rsidRPr="00882B01" w:rsidRDefault="00AC556E" w:rsidP="00AC556E">
            <w:pPr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Моделирование построения Периодической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таблицы </w:t>
            </w:r>
            <w:r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элементов.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с.82 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82B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2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тельная внеаудиторная работа № 2</w:t>
            </w:r>
            <w:r w:rsidRPr="00882B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AC556E" w:rsidRPr="00882B01" w:rsidRDefault="0007209C" w:rsidP="00AC556E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Подготовить сообщение и презентацию 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 тему</w:t>
            </w:r>
            <w:r w:rsidR="00AC556E"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: </w:t>
            </w:r>
            <w:r w:rsidR="00AC556E" w:rsidRPr="00882B0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C556E"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>интез 114-го элемента — триумф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AC556E" w:rsidRPr="00882B01">
              <w:rPr>
                <w:rFonts w:ascii="Times New Roman" w:eastAsia="TimesNewRomanPSMT" w:hAnsi="Times New Roman" w:cs="Times New Roman"/>
                <w:sz w:val="28"/>
                <w:szCs w:val="28"/>
              </w:rPr>
              <w:t>российских физиков-ядерщиков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CD1D48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1.3 Строение вещества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</w:tcPr>
          <w:p w:rsidR="00AC556E" w:rsidRPr="00D627C4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Ионная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химическая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 w:rsidRPr="00D627C4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Ковалентная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химическая</w:t>
            </w:r>
          </w:p>
          <w:p w:rsidR="00AC556E" w:rsidRDefault="00AC556E" w:rsidP="00AC556E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 w:rsidRPr="00D627C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Металлическая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Агрегатные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состояния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веществ и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водородная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Cs/>
                <w:sz w:val="28"/>
                <w:szCs w:val="28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AC556E" w:rsidRPr="00CD1D48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D627C4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Ионная химическая связь</w:t>
            </w: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Катионы, их образование из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атомов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результате процесса окисления. Анионы, их образование из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атомов в результате процесса восстановления. Ионная связь как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связь между катионами и анионами за счет электростатического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притяжения. Классификация ионов: по составу, знаку заряда,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наличию </w:t>
            </w:r>
            <w:proofErr w:type="spellStart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гидратной</w:t>
            </w:r>
            <w:proofErr w:type="spellEnd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оболочки. Ионные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кристаллические решетки.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Свойства веществ с ионным типом кристаллической решетки.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Ковалентная химическая связь</w:t>
            </w:r>
            <w:r w:rsidRPr="00D627C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Механизм образования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ковалентной связи (обменный и донорно-акцепторный).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Электроотрицательность</w:t>
            </w:r>
            <w:proofErr w:type="spellEnd"/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. Ковалентные полярная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и неполярная связи. Кратность ковалентной связи. Молекулярные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и атомные кристаллические решетки. Свойства веществ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молекулярными и атомными кристаллическими решетками.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Модель кристаллической решетки хлорида натрия.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Default="00AC556E" w:rsidP="00AC556E">
            <w:pPr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627C4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Полярность связи и полярность молекулы.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627C4">
              <w:rPr>
                <w:rFonts w:ascii="Times New Roman" w:eastAsia="TimesNewRomanPSMT" w:hAnsi="Times New Roman" w:cs="Times New Roman"/>
                <w:sz w:val="28"/>
                <w:szCs w:val="28"/>
              </w:rPr>
              <w:t>Конденсация. Текучесть. Возгонка.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Металлическая связь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 Металлическая кристаллическая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решетка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и металлическая химическая связь. Физические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металлов.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Агрегатные состояния веществ и водородная связь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 Твердое,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жидкое и газообразное состояния веществ. Переход вещества </w:t>
            </w:r>
            <w:proofErr w:type="gramStart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из</w:t>
            </w:r>
            <w:proofErr w:type="gramEnd"/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одного агрегатного состояния в другое.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  <w:t>Водородная связь.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минералов с ионной кристаллической решеткой: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кальцита, </w:t>
            </w:r>
            <w:proofErr w:type="spellStart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галита</w:t>
            </w:r>
            <w:proofErr w:type="spellEnd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кристаллических решеток ≪сухого льда≫ (или йода),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алмаза, графита (</w:t>
            </w:r>
            <w:proofErr w:type="spellStart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иликварца</w:t>
            </w:r>
            <w:proofErr w:type="spellEnd"/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).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CD1D4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CD1D4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Кристаллизация.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Сублимация и десублимация.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Аномалии физических свойств воды. Жидкие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CD1D48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кристаллы. Минералы и горные породы как природные смеси.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с.84-92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Чистые вещества и смеси. </w:t>
            </w:r>
          </w:p>
          <w:p w:rsidR="00AC556E" w:rsidRPr="00D627C4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Дисперстные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системы.</w:t>
            </w:r>
          </w:p>
        </w:tc>
        <w:tc>
          <w:tcPr>
            <w:tcW w:w="4603" w:type="dxa"/>
          </w:tcPr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Чистые вещества и смеси.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смеси веществ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Гомогенные и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гетерогенныесмеси</w:t>
            </w:r>
            <w:proofErr w:type="spellEnd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. Состав смесей: объемная и массовая доли компонентов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смеси, массовая доля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примесей.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Дисперсные системы</w:t>
            </w:r>
            <w:r w:rsidRPr="00D30A9E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дисперсной системе.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Дисперсная фаза и дисперсионная среда. Классификация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дисперсных систем. Понятие о коллоидных системах.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Приборы на жидких кристаллах.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различных дисперсных систем: эмульсий, суспензий,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аэрозолей, гелей и золей.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Коагуляция.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Синерезис</w:t>
            </w:r>
            <w:proofErr w:type="spellEnd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Эффект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Тиндаля</w:t>
            </w:r>
            <w:proofErr w:type="spellEnd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Эмульсии и суспензии.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Золи (в том числе аэрозоли) и гели. Коагуляция. </w:t>
            </w:r>
            <w:proofErr w:type="spellStart"/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Синерезис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7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с.30-32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с.32-38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с.40-42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24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30A9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 2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Приготовление суспензии карбоната кальция в воде.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эмульсии моторного масла.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sz w:val="28"/>
                <w:szCs w:val="28"/>
              </w:rPr>
              <w:t>Ознакомление со свойствами дисперсных систем.</w:t>
            </w:r>
          </w:p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AC556E" w:rsidRPr="00D30A9E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с.42 №6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D30A9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sz w:val="28"/>
                <w:szCs w:val="28"/>
              </w:rPr>
            </w:pPr>
            <w:r w:rsidRPr="00D30A9E">
              <w:rPr>
                <w:rFonts w:ascii="Times New Roman" w:eastAsia="TimesNewRomanPSMT" w:hAnsi="Times New Roman" w:cs="Times New Roman"/>
                <w:b/>
                <w:iCs/>
                <w:sz w:val="28"/>
                <w:szCs w:val="28"/>
              </w:rPr>
              <w:t>1.4. Вода. Растворы. Электролитическая диссоциация</w:t>
            </w:r>
          </w:p>
          <w:p w:rsidR="00AC556E" w:rsidRPr="006551AF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13575B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Вода. Растворы.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Растворение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Электролитичес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hAnsi="Times New Roman" w:cs="Times New Roman"/>
                <w:bCs/>
                <w:sz w:val="28"/>
                <w:szCs w:val="28"/>
              </w:rPr>
              <w:t>диссоциация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03" w:type="dxa"/>
          </w:tcPr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Вода. Растворы. Растворение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 Вода как растворитель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Растворимость веществ.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Насыщенные, ненасыщенные, пересыщенные растворы.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растворимости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газов, жидкостей и твердых веществ от различных факторов.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Массовая доля растворенного вещества.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Электролитическая диссоциация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Электролиты и </w:t>
            </w:r>
            <w:proofErr w:type="spellStart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неэлектроиты</w:t>
            </w:r>
            <w:proofErr w:type="spellEnd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Электролитическая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диссоциация. Механизмы электролитической диссоциации для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веществ с различными типами химической связи.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Гидратированные</w:t>
            </w:r>
            <w:proofErr w:type="spellEnd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негидратированные</w:t>
            </w:r>
            <w:proofErr w:type="spellEnd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ионы. Степень электролитической диссоциации. Сильные и слабые электролиты.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Основные положения теории электролитической диссоциации.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Кислоты, основания и соли как электролиты.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Растворимость веществ в воде. Собирание газов методом вытеснения воды.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в воде серной кислоты и солей аммония.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кристаллогидратов.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Изготовление гипсовой повязки.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Испытание растворов электролитов и </w:t>
            </w:r>
            <w:proofErr w:type="spellStart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неэлектролитов</w:t>
            </w:r>
            <w:proofErr w:type="spellEnd"/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 предмет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диссоциации.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степени электролитической диссоциации уксусной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от разбавления раствора.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Движение окрашенных ионов в электрическом поле.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Приготовление жесткой воды и устранение ее жесткости.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Иониты.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Образцы минеральных вод различного назначения.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Профильные и профессионально значимые элементы</w:t>
            </w:r>
          </w:p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как физико-химический процесс.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Тепловые эффекты при растворении.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Кристаллогидраты. Решение задач на массовую долю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растворенного вещества. Применение воды в технических целях.</w:t>
            </w:r>
          </w:p>
          <w:p w:rsidR="00AC556E" w:rsidRPr="00783107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Жесткость воды и способы ее устранения. Минеральные воды.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с.38-40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13575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3575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3</w:t>
            </w:r>
            <w:r w:rsidRPr="0013575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</w:p>
          <w:p w:rsidR="00AC556E" w:rsidRPr="006551AF" w:rsidRDefault="0007209C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сообщение</w:t>
            </w:r>
            <w:r w:rsidR="00AC556E" w:rsidRPr="0013575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презентацию на тему: Устранение жесткости воды 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>на промышленных предприятиях.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783107" w:rsidRDefault="00AC556E" w:rsidP="00AC556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3107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 №1</w:t>
            </w:r>
          </w:p>
          <w:p w:rsidR="00AC556E" w:rsidRPr="006551AF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раствора заданной концентрации.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с.40 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6223DD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/>
                <w:sz w:val="28"/>
                <w:szCs w:val="28"/>
              </w:rPr>
              <w:t>1.5 Классификация неорганических соединений и их свойств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4553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Кислоты и 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 </w:t>
            </w: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6223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</w:p>
          <w:p w:rsidR="00AC556E" w:rsidRPr="006223DD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Основания и их</w:t>
            </w:r>
          </w:p>
          <w:p w:rsidR="00AC556E" w:rsidRPr="006223DD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6223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603" w:type="dxa"/>
          </w:tcPr>
          <w:p w:rsidR="00AC556E" w:rsidRPr="006223D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Кислоты и их свойства</w:t>
            </w:r>
            <w:r w:rsidRPr="006223D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как электролиты,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классификация по различным признакам.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кислот в свете теории электролитической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диссоциации.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Особенности взаимодействия концентрированной серной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азотной кислот с металлами. Основные способы получения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кислоты.</w:t>
            </w:r>
          </w:p>
          <w:p w:rsidR="00AC556E" w:rsidRPr="006223D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23D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Основания и их свойства</w:t>
            </w:r>
            <w:r w:rsidRPr="006223D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Основания как электролиты,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классификация по различным признакам.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оснований в свете теории электролитической </w:t>
            </w:r>
            <w:proofErr w:type="spellStart"/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диссоциацииРазложение</w:t>
            </w:r>
            <w:proofErr w:type="spellEnd"/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нерастворимых в воде оснований. Основные способы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получения оснований.</w:t>
            </w:r>
          </w:p>
          <w:p w:rsidR="00AC556E" w:rsidRPr="006223D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223D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6223D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23D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Правила разбавления серной кислоты.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Использование серной кислоты в промышленности.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Едкие щелочи, их использование в промышленности. Гашеная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23DD">
              <w:rPr>
                <w:rFonts w:ascii="Times New Roman" w:eastAsia="TimesNewRomanPSMT" w:hAnsi="Times New Roman" w:cs="Times New Roman"/>
                <w:sz w:val="28"/>
                <w:szCs w:val="28"/>
              </w:rPr>
              <w:t>негашеная известь, их применение в строительстве.</w:t>
            </w:r>
          </w:p>
          <w:p w:rsidR="00AC556E" w:rsidRPr="006223D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с.148-152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с.144-148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с.153-154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783107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8310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3</w:t>
            </w:r>
          </w:p>
          <w:p w:rsidR="00AC556E" w:rsidRPr="00783107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Испытание растворов кислот индикаторами.</w:t>
            </w:r>
          </w:p>
          <w:p w:rsidR="00AC556E" w:rsidRPr="00783107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Взаимодействие металлов с </w:t>
            </w: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кислотами.</w:t>
            </w:r>
          </w:p>
          <w:p w:rsidR="00AC556E" w:rsidRPr="00783107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кислот с оксидами металлов.</w:t>
            </w:r>
          </w:p>
          <w:p w:rsidR="00AC556E" w:rsidRPr="00783107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кислот с основаниями.</w:t>
            </w:r>
          </w:p>
          <w:p w:rsidR="00AC556E" w:rsidRPr="00783107" w:rsidRDefault="00AC556E" w:rsidP="00AC556E">
            <w:pPr>
              <w:rPr>
                <w:rFonts w:cs="Times New Roman"/>
                <w:sz w:val="28"/>
                <w:szCs w:val="28"/>
              </w:rPr>
            </w:pPr>
            <w:r w:rsidRPr="00783107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кислот с солями.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с.148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4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Испытание растворов щелочей индикаторами.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щелочей с солями.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Разложение нерастворимых оснований.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Разложение нерастворимых оснований.</w:t>
            </w:r>
          </w:p>
          <w:p w:rsidR="00AC556E" w:rsidRPr="006551A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с.154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4553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Соли и 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DF3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AC556E" w:rsidRPr="00645538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Оксиды и их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F31ED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</w:t>
            </w:r>
            <w:r w:rsidRPr="00DF31E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</w:tc>
        <w:tc>
          <w:tcPr>
            <w:tcW w:w="4603" w:type="dxa"/>
          </w:tcPr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Соли и их свойства</w:t>
            </w:r>
            <w:r w:rsidRPr="00557D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Соли как электролиты. Соли средние,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кислые и основные.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 свойства солей в свете теории электролитической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диссоциации. Способы получения солей. Гидролиз солей.</w:t>
            </w:r>
          </w:p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Оксиды и их свойства</w:t>
            </w:r>
            <w:r w:rsidRPr="00557D3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Солеобразующие и несолеобразующие</w:t>
            </w:r>
          </w:p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оксиды. Основные, </w:t>
            </w:r>
            <w:proofErr w:type="spellStart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амфотерные</w:t>
            </w:r>
            <w:proofErr w:type="spellEnd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кислотные оксиды. Зависимость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характера оксида от степени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окисления образующего его металла.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 свойства оксидов. Получение оксидов.</w:t>
            </w:r>
          </w:p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Гипс и алебастр, гипсование.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Понятие о </w:t>
            </w:r>
            <w:proofErr w:type="spellStart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рН</w:t>
            </w:r>
            <w:proofErr w:type="spellEnd"/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раствора. Кислотная, щелочная, нейтральная среда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растворов.</w:t>
            </w:r>
          </w:p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AC556E" w:rsidRPr="006551AF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с.138-144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с156-165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с165-172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557D38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тельная внеаудиторная работа № 4</w:t>
            </w:r>
            <w:r w:rsidRPr="00557D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 w:rsidR="0007209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сообщение </w:t>
            </w:r>
            <w:r w:rsidRPr="00557D38">
              <w:rPr>
                <w:rFonts w:ascii="Times New Roman" w:eastAsia="TimesNewRomanPSMT" w:hAnsi="Times New Roman" w:cs="Times New Roman"/>
                <w:sz w:val="28"/>
                <w:szCs w:val="28"/>
              </w:rPr>
              <w:t>и презентацию на тему: История гипса.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F31E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Лабораторная работа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5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солей с металлами.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солей друг с другом.</w:t>
            </w:r>
          </w:p>
          <w:p w:rsidR="00AC556E" w:rsidRPr="00DF31E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F31ED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Гидролиз солей различного типа.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с.172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A21DFD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sz w:val="28"/>
                <w:szCs w:val="28"/>
              </w:rPr>
              <w:t>1.6 Химические реакции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A21DFD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химических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реакций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Окислительно</w:t>
            </w:r>
            <w:proofErr w:type="spellEnd"/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</w:t>
            </w:r>
            <w:r w:rsidRPr="00A21DFD">
              <w:rPr>
                <w:rFonts w:ascii="Times New Roman" w:hAnsi="Times New Roman" w:cs="Times New Roman"/>
                <w:bCs/>
                <w:sz w:val="28"/>
                <w:szCs w:val="28"/>
              </w:rPr>
              <w:t>осстановительные реакции</w:t>
            </w:r>
            <w:r w:rsidRPr="00A21D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4603" w:type="dxa"/>
          </w:tcPr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Классификация химических реакций</w:t>
            </w:r>
            <w:r w:rsidRPr="00A21D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 соединения,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разложения, замещения, обмена. Каталитические реакции.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Обратимые и необратимые реакции.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Гомогенные и гетерогенные реакции. Экзотермические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эндотермические реакции. Тепловой эффект химических реакций.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Термохимические уравнения.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Примеры необратимых реакций, идущих с образованием осадка,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газа или воды.</w:t>
            </w:r>
          </w:p>
          <w:p w:rsidR="00AC556E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реакции от природы реагирующих веществ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A21DF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Окислительно-восстановительные реакции</w:t>
            </w:r>
            <w:r w:rsidRPr="00A21DF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Степень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окисления. Окислитель и восстановление. Восстановитель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окисление. Метод электронного баланса для составления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уравнений окислительно-восстановительных реакций.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растворов серной кислоты с растворами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тиосульфата натрия различной концентрации и температуры.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кипящего слоя.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Зависимость скорости химической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реакции от присутствия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катализатора на примере разложения </w:t>
            </w:r>
            <w:proofErr w:type="spellStart"/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водорода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помощью диоксида марганца и каталазы.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электролизера.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электролизной ванны для получения алюминия.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колонны синтеза аммиака.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электролизе. Электролиз расплавов.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Электролиз растворов. Электролитическое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алюминия. Практическое применение электролиза.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Гальванопластика.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Гальваностегия. Рафинирование цветных металлов.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Катализ. Гомогенные и гетерогенные катализаторы. Промоторы.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Каталитические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яды. Ингибиторы.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Производство аммиака: сырье, аппаратура, научные принципы.</w:t>
            </w:r>
          </w:p>
          <w:p w:rsidR="00AC556E" w:rsidRPr="006551AF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с.109-111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с.111-115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с.117-123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6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Реакция замещения меди железом в </w:t>
            </w: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растворе медного купороса</w:t>
            </w:r>
          </w:p>
          <w:p w:rsidR="00AC556E" w:rsidRPr="00A21DF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1DFD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Реакции, идущие с образованием осадка, газа и воды.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с.123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8471B5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Скорость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химических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реакций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Обратимость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Cs/>
                <w:sz w:val="28"/>
                <w:szCs w:val="28"/>
              </w:rPr>
              <w:t>химических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реакции.</w:t>
            </w:r>
          </w:p>
        </w:tc>
        <w:tc>
          <w:tcPr>
            <w:tcW w:w="4603" w:type="dxa"/>
          </w:tcPr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Скорость химических реакций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. Понятие о скорости химических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реакций. Зависимость скорости химических реакций от различных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факторов: природы реагирующих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веществ, их концентрации, температуры, поверхности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соприкосновения и использования катализаторов.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Обратимость химических реакций</w:t>
            </w:r>
            <w:r w:rsidRPr="008471B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Обратимые и необратимые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реакции. Химическое равновесие и способы его смещения.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Примеры необратимых реакций, идущих с образованием осадка,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газа или воды.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реакции от природы реагирующих веществ.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Взаимодействие растворов серной кислоты с </w:t>
            </w:r>
            <w:proofErr w:type="spellStart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растворамитиосульфата</w:t>
            </w:r>
            <w:proofErr w:type="spellEnd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натрия различной концентрации и температуры.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Модель кипящего слоя.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химической реакции от присутствия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катализатора на примере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разложения </w:t>
            </w:r>
            <w:proofErr w:type="spellStart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пероксида</w:t>
            </w:r>
            <w:proofErr w:type="spellEnd"/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водорода с помощью диоксида марганца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каталазы.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электролизера.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электролизной ванны для получения алюминия.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колонны синтеза аммиака.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электролизе. Электролиз расплавов.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Электролиз растворов. Электролитическое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алюминия. Практическое применение электролиза.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Гальванопластика.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Гальваностегия. Рафинирование цветных металлов.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Катализ. Гомогенные и гетерогенные катализаторы. Промоторы.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Каталитические яды. Ингибиторы.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Производство аммиака: сырье, аппаратура, научные принципы.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с.49-50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с.51-62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№3-5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7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Зависимость скорости взаимодействия соляной кислоты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металлами от их природы.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взаимодействия цинка с соляной кислотой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от ее концентрации.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8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Зависимость скорости взаимодействия оксида меди(II) с серной</w:t>
            </w:r>
          </w:p>
          <w:p w:rsidR="00AC556E" w:rsidRPr="008471B5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71B5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кислотой от температуры.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 62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815ADF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5ADF">
              <w:rPr>
                <w:rFonts w:ascii="Times New Roman" w:hAnsi="Times New Roman" w:cs="Times New Roman"/>
                <w:b/>
                <w:sz w:val="28"/>
                <w:szCs w:val="28"/>
              </w:rPr>
              <w:t>1.7 Металлы и неметаллы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Металлы.</w:t>
            </w:r>
          </w:p>
        </w:tc>
        <w:tc>
          <w:tcPr>
            <w:tcW w:w="4603" w:type="dxa"/>
          </w:tcPr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Металлы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. Особенности строения атомов и кристаллов.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Ф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изические свойства металлов. Классификация металлов по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различным признакам.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металлов. Электрохимический ряд напряжений металлов.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Металлотермия.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Общие способы получения металлов. Понятие о металлургии. Пирометаллургия,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гидрометаллургия и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электрометаллургия. Сплавы черные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цветные.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металлов.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Коррозия металлов: химическая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электрохимическая. Зависимость скорости коррозии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от условий окружающей среды. Классификация коррозии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металлов по различным признакам. Способы защиты металлов от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коррозии.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Производство чугуна и стали.</w:t>
            </w:r>
          </w:p>
          <w:p w:rsidR="00AC556E" w:rsidRPr="006551A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с.179-181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с.181-187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с.189-195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с.196-204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5</w:t>
            </w:r>
            <w:r w:rsidRPr="00815ADF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07209C">
              <w:rPr>
                <w:rFonts w:ascii="Times New Roman" w:eastAsia="TimesNewRomanPSMT" w:hAnsi="Times New Roman" w:cs="Times New Roman"/>
                <w:sz w:val="28"/>
                <w:szCs w:val="28"/>
              </w:rPr>
              <w:t>сообщение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презентацию на тему: Роль металлов в истории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человеческой цивилизации. История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течественной черной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металлургии. Современное металлургическое производство.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9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Закалка и отпуск стали.</w:t>
            </w:r>
          </w:p>
          <w:p w:rsidR="00AC556E" w:rsidRPr="006551A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с.204 №3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10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Ознакомление со структурами серого и белого чугуна.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с.204 №4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11</w:t>
            </w:r>
          </w:p>
          <w:p w:rsidR="00AC556E" w:rsidRPr="00815ADF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15ADF">
              <w:rPr>
                <w:rFonts w:ascii="Times New Roman" w:eastAsia="TimesNewRomanPSMT" w:hAnsi="Times New Roman" w:cs="Times New Roman"/>
                <w:sz w:val="28"/>
                <w:szCs w:val="28"/>
              </w:rPr>
              <w:t>Распознавание руд железа.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с.204 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Неметаллы.</w:t>
            </w:r>
          </w:p>
        </w:tc>
        <w:tc>
          <w:tcPr>
            <w:tcW w:w="4603" w:type="dxa"/>
          </w:tcPr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Неметаллы.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Особенности строения атомов. Неметаллы —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простые вещества. Зависимость свойств галогенов от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положения в периодической системе. Окислительные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и восстановительные свойства неметаллов в зависимости от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положения в ряду </w:t>
            </w:r>
            <w:proofErr w:type="spellStart"/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электроотрицательности</w:t>
            </w:r>
            <w:proofErr w:type="spellEnd"/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металлов с неметаллами (железа, цинка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алюминия с серой, алюминия с йодом, сурьмы с хлором, горение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железа в хлоре).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Горение металлов. Алюминотермия.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неметаллов. Горение неметаллов (серы, фосфора,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угля). Вытеснение менее активных галогенов из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растворов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солей более активными галогенами.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Модель промышленной установки для производства серной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кислоты. Модель печи для обжига известняка. Коллекции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продукций силикатной промышленности (стекла,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фарфора, фаянса, цемента различных марок и др.).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неметаллов фракционной перегонкой жидкого воздуха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и электролизом растворов или расплавов электролитов.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Силикатная промышленность. Производство серной кислоты.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с.208-210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с.210-211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тельная внеаудиторная работа № 6</w:t>
            </w:r>
            <w:r w:rsidRPr="006355AB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18234C">
              <w:rPr>
                <w:rFonts w:ascii="Times New Roman" w:eastAsia="TimesNewRomanPSMT" w:hAnsi="Times New Roman" w:cs="Times New Roman"/>
                <w:sz w:val="28"/>
                <w:szCs w:val="28"/>
              </w:rPr>
              <w:t>сообщение</w:t>
            </w: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презентацию на тему: История получения и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производства алюминия.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 № 2.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Получение, собирание и распознавание газов.</w:t>
            </w:r>
          </w:p>
          <w:p w:rsidR="00AC556E" w:rsidRPr="006355A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355AB">
              <w:rPr>
                <w:rFonts w:ascii="Times New Roman" w:eastAsia="TimesNewRomanPSMT" w:hAnsi="Times New Roman" w:cs="Times New Roman"/>
                <w:sz w:val="28"/>
                <w:szCs w:val="28"/>
              </w:rPr>
              <w:t>Решение экспериментальных задач.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1.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с.211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</w:tr>
      <w:tr w:rsidR="00AC556E" w:rsidRPr="006551AF" w:rsidTr="00AB1472">
        <w:tc>
          <w:tcPr>
            <w:tcW w:w="13234" w:type="dxa"/>
            <w:gridSpan w:val="7"/>
          </w:tcPr>
          <w:p w:rsidR="00AC556E" w:rsidRPr="00785CED" w:rsidRDefault="00AC556E" w:rsidP="00AC55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 2. </w:t>
            </w:r>
            <w:r w:rsidRPr="00785CED">
              <w:rPr>
                <w:rFonts w:ascii="Times New Roman" w:hAnsi="Times New Roman" w:cs="Times New Roman"/>
                <w:b/>
                <w:sz w:val="28"/>
                <w:szCs w:val="28"/>
              </w:rPr>
              <w:t>Органическая химия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785CED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CED">
              <w:rPr>
                <w:rFonts w:ascii="Times New Roman" w:hAnsi="Times New Roman" w:cs="Times New Roman"/>
                <w:b/>
                <w:sz w:val="28"/>
                <w:szCs w:val="28"/>
              </w:rPr>
              <w:t>2.1 Основные понятия органической химии и теории строения органических соединений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 органической химии.</w:t>
            </w:r>
          </w:p>
          <w:p w:rsidR="00AC556E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Теория строения органических соединений А.М. Бутлерова.</w:t>
            </w:r>
          </w:p>
          <w:p w:rsidR="00AC556E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органических веществ. 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 реакций в органической химии.</w:t>
            </w:r>
          </w:p>
        </w:tc>
        <w:tc>
          <w:tcPr>
            <w:tcW w:w="4603" w:type="dxa"/>
          </w:tcPr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Теория строения органических соединений А. М. Бутлерова</w:t>
            </w:r>
            <w:r w:rsidRPr="008401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Основные положения теории химического строения. Изомерия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изомеры. Химические формулы и модели молекул в органической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химии.</w:t>
            </w:r>
          </w:p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молекул гомологов и изомеров органических соединений.</w:t>
            </w:r>
          </w:p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Качественное обнаружение углерода, водорода и хлора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молекулах органических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соединений.</w:t>
            </w:r>
          </w:p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субстрате и реагенте. Реакции окисления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и восстановления органических веществ. Сравнение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классификации соединений и классификации реакций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неорганической и органической химии.</w:t>
            </w:r>
          </w:p>
          <w:p w:rsidR="00AC556E" w:rsidRPr="00DA427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Классификация органических </w:t>
            </w:r>
            <w:r w:rsidRPr="00DA42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веществ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. Классификация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веществ по строению углеродного скелета и наличию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функциональных групп. Гомологи и гомология. Начала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номенклатуры IUPAC.</w:t>
            </w:r>
          </w:p>
          <w:p w:rsidR="00AC556E" w:rsidRPr="00DA427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Классификация реакций в органической химии</w:t>
            </w:r>
            <w:r w:rsidRPr="00DA427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присоединения (гидрирования, галогенирования,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гидрогалогенирования</w:t>
            </w:r>
            <w:proofErr w:type="spellEnd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, гидратации). Реакции отщепления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(дегидрирования, </w:t>
            </w:r>
            <w:proofErr w:type="spellStart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дегидрогалогенирования</w:t>
            </w:r>
            <w:proofErr w:type="spellEnd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, дегидратации).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Реакции замещения. Реакции изомеризации.</w:t>
            </w:r>
          </w:p>
          <w:p w:rsidR="00AC556E" w:rsidRPr="00DA427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DA427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Модели молекул гомологов и изомеров органических соединений.</w:t>
            </w:r>
          </w:p>
          <w:p w:rsidR="00AC556E" w:rsidRPr="00DA427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Качественное обнаружение углерода, водорода и хлора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молекулах органических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соединений.</w:t>
            </w:r>
          </w:p>
          <w:p w:rsidR="00AC556E" w:rsidRPr="00DA427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427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Профильные и профессионально значимые элементы содержания.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субстрате и реагенте. Реакции окисления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и восстановления органических веществ. Сравнение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классификации </w:t>
            </w:r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 xml:space="preserve">соединений и классификации реакций в </w:t>
            </w:r>
            <w:proofErr w:type="spellStart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нео</w:t>
            </w:r>
            <w:proofErr w:type="gramStart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р</w:t>
            </w:r>
            <w:proofErr w:type="spellEnd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>ганической</w:t>
            </w:r>
            <w:proofErr w:type="spellEnd"/>
            <w:r w:rsidRPr="00DA427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органической химии.</w:t>
            </w:r>
          </w:p>
          <w:p w:rsidR="00AC556E" w:rsidRPr="006551AF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с.7-8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с.9-11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с.11-12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с.13-14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с.14-16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с.16-18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с.18-21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A534FA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534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тельная внеаудиторная работа № 7</w:t>
            </w:r>
            <w:r w:rsidRPr="00A534F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A534FA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</w:p>
          <w:p w:rsidR="00AC556E" w:rsidRPr="006551AF" w:rsidRDefault="0007209C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сообщение</w:t>
            </w:r>
            <w:r w:rsidR="00AC556E" w:rsidRPr="00A534FA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презентацию на тему: История возникновения и</w:t>
            </w:r>
            <w:r w:rsidR="00AC556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развития органической химии.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ельная внеаудиторная работа № 8</w:t>
            </w:r>
            <w:r w:rsidRPr="0084013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07209C">
              <w:rPr>
                <w:rFonts w:ascii="Times New Roman" w:eastAsia="TimesNewRomanPSMT" w:hAnsi="Times New Roman" w:cs="Times New Roman"/>
                <w:sz w:val="28"/>
                <w:szCs w:val="28"/>
              </w:rPr>
              <w:t>сообщение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презентацию на тему: 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Жизнь и деятельность А. М.</w:t>
            </w:r>
          </w:p>
          <w:p w:rsidR="00AC556E" w:rsidRPr="0084013D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4013D">
              <w:rPr>
                <w:rFonts w:ascii="Times New Roman" w:eastAsia="TimesNewRomanPSMT" w:hAnsi="Times New Roman" w:cs="Times New Roman"/>
                <w:sz w:val="28"/>
                <w:szCs w:val="28"/>
              </w:rPr>
              <w:t>Бутлерова.</w:t>
            </w:r>
          </w:p>
          <w:p w:rsidR="00AC556E" w:rsidRPr="006551AF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822D1E" w:rsidRDefault="00AC556E" w:rsidP="00AC55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22D1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12</w:t>
            </w:r>
          </w:p>
          <w:p w:rsidR="00AC556E" w:rsidRPr="00822D1E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Изготовление моделей молекул органических веществ.</w:t>
            </w:r>
          </w:p>
          <w:p w:rsidR="00AC556E" w:rsidRPr="00822D1E" w:rsidRDefault="00AC556E" w:rsidP="00AC556E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 №6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822D1E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D1E">
              <w:rPr>
                <w:rFonts w:ascii="Times New Roman" w:hAnsi="Times New Roman" w:cs="Times New Roman"/>
                <w:b/>
                <w:sz w:val="28"/>
                <w:szCs w:val="28"/>
              </w:rPr>
              <w:t>2.2 Углеводороды и их природные источники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rPr>
          <w:trHeight w:val="1968"/>
        </w:trPr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Алканы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Алкены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Диены и каучуки.</w:t>
            </w:r>
          </w:p>
        </w:tc>
        <w:tc>
          <w:tcPr>
            <w:tcW w:w="4603" w:type="dxa"/>
          </w:tcPr>
          <w:p w:rsidR="00AC556E" w:rsidRPr="00822D1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spellStart"/>
            <w:r w:rsidRPr="00822D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Алканы</w:t>
            </w:r>
            <w:proofErr w:type="spellEnd"/>
            <w:r w:rsidRPr="00822D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Алканы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: гомологический ряд, изомерия и номенклатура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Химические свойства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(метана, этана): горение,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замещение, разложение, дегидрирование. </w:t>
            </w:r>
            <w:r w:rsidRPr="00822D1E">
              <w:rPr>
                <w:rFonts w:ascii="Times New Roman" w:eastAsia="TimesNewRomanPSMT" w:hAnsi="Times New Roman" w:cs="Times New Roman"/>
                <w:color w:val="000000" w:themeColor="text1"/>
                <w:sz w:val="28"/>
                <w:szCs w:val="28"/>
              </w:rPr>
              <w:t>Применение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основе свойств.</w:t>
            </w:r>
          </w:p>
          <w:p w:rsidR="00AC556E" w:rsidRPr="00822D1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spellStart"/>
            <w:r w:rsidRPr="00822D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Алкены</w:t>
            </w:r>
            <w:proofErr w:type="spellEnd"/>
            <w:r w:rsidRPr="00822D1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Этилен, его получение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(дегидрированием этана,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деполимеризацией полиэтилена). Гомологический ряд, изомерия,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номенклатура </w:t>
            </w:r>
            <w:proofErr w:type="spellStart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алкенов</w:t>
            </w:r>
            <w:proofErr w:type="spellEnd"/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. Химические свойства этилена: горение,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качественные реакции (обесцвечивание бромной воды и раствора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перманганата калия), гидратация, полимеризация. Применение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этилена на основе свойств.</w:t>
            </w:r>
          </w:p>
          <w:p w:rsidR="00AC556E" w:rsidRPr="00822D1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22D1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822D1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Горение метана, этилена, ацетилена.</w:t>
            </w:r>
          </w:p>
          <w:p w:rsidR="00AC556E" w:rsidRPr="00822D1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Отношение метана, этилена, ацетилена и бензола к растворам</w:t>
            </w:r>
          </w:p>
          <w:p w:rsidR="00AC556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2D1E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перманганата калия и бромной воде</w:t>
            </w:r>
            <w:r>
              <w:rPr>
                <w:rFonts w:ascii="TimesNewRomanPSMT" w:eastAsia="TimesNewRomanPSMT" w:hAnsi="TimesNewRomanPS-BoldMT" w:cs="TimesNewRomanPSMT"/>
                <w:sz w:val="24"/>
                <w:szCs w:val="24"/>
              </w:rPr>
              <w:t>.</w:t>
            </w: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AC556E" w:rsidRPr="007F430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Диены и каучуки</w:t>
            </w:r>
            <w:r w:rsidRPr="007F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диенах как углеводородах с двумя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двойными связями. Сопряженные диены. 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бутадиена-1,3 и изопрена: обесцвечивание бромной воды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полимеризация в каучуки. Натуральный и синтетические</w:t>
            </w:r>
          </w:p>
          <w:p w:rsidR="00AC556E" w:rsidRPr="007F430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каучуки</w:t>
            </w:r>
            <w:r w:rsidRPr="007F430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Резина.</w:t>
            </w:r>
          </w:p>
          <w:p w:rsidR="00AC556E" w:rsidRPr="00822D1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AC556E" w:rsidRPr="00822D1E" w:rsidRDefault="00AC556E" w:rsidP="00AC556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с.47-53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с.55-60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с.65-67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C556E" w:rsidRPr="006551AF" w:rsidTr="00AB1472">
        <w:trPr>
          <w:trHeight w:val="645"/>
        </w:trPr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7F430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9</w:t>
            </w:r>
            <w:r w:rsidRPr="007F43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: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Подготовить</w:t>
            </w:r>
            <w:r w:rsidR="0007209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сообщение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презентацию на тему: Синтетические каучуки: </w:t>
            </w:r>
            <w:r w:rsidRPr="007F430C">
              <w:rPr>
                <w:rFonts w:ascii="Times New Roman" w:eastAsia="TimesNewRomanPSMT" w:hAnsi="Times New Roman" w:cs="Times New Roman"/>
                <w:sz w:val="28"/>
                <w:szCs w:val="28"/>
              </w:rPr>
              <w:t>история, многообразие и перспективы.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Алкины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Арены. Природные источники углеводородов</w:t>
            </w:r>
          </w:p>
        </w:tc>
        <w:tc>
          <w:tcPr>
            <w:tcW w:w="4603" w:type="dxa"/>
          </w:tcPr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NewRomanPS-BoldMT" w:eastAsia="TimesNewRomanPS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Алкины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Ацетилен. Химические свойства ацетилена: горение,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обесцвечивание бромной воды, присоединений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гидратация. Применение ацетилена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на основе свойств. Межклассовая изомерия с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алкадиенами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Арены</w:t>
            </w:r>
            <w:r w:rsidRPr="00EB7001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Бензол. Химические свойства бензола: горение, реакции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замещения (галогенирование, нитрование). Применение бензола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на основе свойств.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этилена реакцией дегидратации этанола, ацетилена гидролизом карбида кальция.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Природные источники углеводородов</w:t>
            </w: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Природный газ: состав,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в качестве топлива.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Нефть. Состав и переработка нефти. Перегонка нефти</w:t>
            </w:r>
            <w:r w:rsidRPr="00EB700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Нефтепродукты.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Разложение каучука при нагревании, испытание продуктов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разложения на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непредельность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образцов нефти и нефтепродуктов. Коллекция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«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Каменный уголь и продукция коксохимического производства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»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Правило В. В.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Марковникова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 Классификация и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назначение каучуков. Классификация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назначение резин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ы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 Вулканизация каучука.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ацетилена пиролизом метана и карбидным способом.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Реакция полимеризации винилхлорида. Поливинилхлорид и его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применение.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Тримеризация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ацетилена в бензол.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экстракции. Восстановление нитробензола в анилин.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Гомологический ряд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аренов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. Толуол. Нитрование толуола.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Тротил.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Основные направления промышленной переработки природного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газа. Процессы промышленной переработки нефти: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крекинг,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риформинг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Октановое число бензинов и </w:t>
            </w:r>
            <w:proofErr w:type="spellStart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цетановое</w:t>
            </w:r>
            <w:proofErr w:type="spellEnd"/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число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дизельного топлива.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Коксохимическое производство и его продукция.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с.60-64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с.67-74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с.74-84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13</w:t>
            </w:r>
          </w:p>
          <w:p w:rsidR="00AC556E" w:rsidRPr="00EB7001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Ознакомление с коллекцией образцов нефти и продуктов ее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переработки. Ознакомление с коллекцией каучуков и образцами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B7001">
              <w:rPr>
                <w:rFonts w:ascii="Times New Roman" w:eastAsia="TimesNewRomanPSMT" w:hAnsi="Times New Roman" w:cs="Times New Roman"/>
                <w:sz w:val="28"/>
                <w:szCs w:val="28"/>
              </w:rPr>
              <w:t>изделий из резины.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с.84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 Кислородосодержащие органические соединения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Спирты. Фенолы.</w:t>
            </w:r>
          </w:p>
        </w:tc>
        <w:tc>
          <w:tcPr>
            <w:tcW w:w="4603" w:type="dxa"/>
          </w:tcPr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Спирты</w:t>
            </w:r>
            <w:r w:rsidRPr="00E41E2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этанола брожением глюкозы и гидратацией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этилена. Гидроксильная группа как функциональная. Понятие 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предельных одноатомных спиртах.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 свойства этанола: взаимодействие с натрием,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образование простых и сложных эфиров, окисление в альдегид.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этанола на основе свойств.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Алкоголизм, его последствия для организма человека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предупреждение.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Глицерин как представитель многоатомных спиртов.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Качественная реакция на многоатомные спирты. Применение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глицерина.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Окисление спирта в альдегид.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Качественные реакции на многоатомные спирты.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Метиловый спирт и его использование в качестве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химического сырья. Токсичность метанола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и правила техники безопасности при работе с ним. Этиленгликоль и его применение.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Фенол</w:t>
            </w:r>
            <w:r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ы</w:t>
            </w:r>
            <w:r w:rsidRPr="00E41E22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Физические и химические свойства фенола. Взаимное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влияние атомов в молекуле фенола: взаимодействие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натрия и азотной кислотой</w:t>
            </w:r>
            <w:r w:rsidRPr="00E41E22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фенола 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основе свойств.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Растворимость фенола в воде при обычной температуре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нагревании. Качественные реакции на фенол.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Профильные и профессионально значимые элементы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фенола из продуктов коксохимического производства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и из бензола.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Поликонденсация формальдегида с фенолом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фенолоформальдегидную смолу.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с.88-100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аблицу 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с.101-103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№14</w:t>
            </w:r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Растворение глицерина в воде и взаимодействие с </w:t>
            </w:r>
            <w:proofErr w:type="spellStart"/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гидроксидом</w:t>
            </w:r>
            <w:proofErr w:type="spellEnd"/>
          </w:p>
          <w:p w:rsidR="00AC556E" w:rsidRPr="00E41E2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E41E22">
              <w:rPr>
                <w:rFonts w:ascii="Times New Roman" w:eastAsia="TimesNewRomanPSMT" w:hAnsi="Times New Roman" w:cs="Times New Roman"/>
                <w:sz w:val="28"/>
                <w:szCs w:val="28"/>
              </w:rPr>
              <w:t>меди (II).</w:t>
            </w:r>
          </w:p>
          <w:p w:rsidR="00AC556E" w:rsidRPr="00E41E22" w:rsidRDefault="00AC556E" w:rsidP="00AC55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с.103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Альдегиды. Карбоновые кислоты.</w:t>
            </w:r>
          </w:p>
        </w:tc>
        <w:tc>
          <w:tcPr>
            <w:tcW w:w="4603" w:type="dxa"/>
          </w:tcPr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Альдегиды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альдегидах. Альдегидная группа как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функциональная.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Формальдегид и его свойства: окисление в соответствующую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кислоту, восстановление в соответствующий спирт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альдегидов окислением соответствующих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спиртов. Применение формальдегида на основе его свойств.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Реакция серебряного зеркала альдегидов и глюкозы.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Окисление альдегидов и глюкозы в кислоту с помощью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гидроксида</w:t>
            </w:r>
            <w:proofErr w:type="spellEnd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меди (II).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Ацетальдегид. Понятие о кетонах на примере ацетона. Применение ацетона в технике и промышленности.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Многообразие карбоновых кислот (щавелевой кислоты как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двухосновной, акриловой кислоты как непредельной, бензойной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как ароматической).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Карбоновые кислоты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 карбоновых кислотах.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Карбоксильная группа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как функциональная. Гомологический ряд предельных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одноосновных карбоновых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кислот. Получение карбоновых кислот окислением альдегидов.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 свойства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уксусной кислоты: общие свойства с минеральными кислотами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реакция этерификации</w:t>
            </w:r>
            <w:r w:rsidRPr="0060707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уксусной кислоты на основе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 xml:space="preserve">свойств. </w:t>
            </w:r>
            <w:proofErr w:type="gramStart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Высшие жирные кислоты на примере пальмитиновой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стеариновой.</w:t>
            </w:r>
            <w:proofErr w:type="gramEnd"/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Качественная реакция на крахмал. Коллекция эфирных масел.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Многообразие карбоновых кислот (щавелевой кислоты как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двухосновной, акриловой кислоты как непредельной, бензойной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кислоты как ароматической).</w:t>
            </w:r>
          </w:p>
          <w:p w:rsidR="00AC556E" w:rsidRDefault="00AC556E" w:rsidP="00AC556E">
            <w:pPr>
              <w:autoSpaceDE w:val="0"/>
              <w:autoSpaceDN w:val="0"/>
              <w:adjustRightInd w:val="0"/>
              <w:rPr>
                <w:rFonts w:ascii="TimesNewRomanPSMT"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с.104-109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с.109-120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14</w:t>
            </w:r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Свойства уксусной кислоты, общие со свойствами </w:t>
            </w:r>
            <w:proofErr w:type="gramStart"/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минеральных</w:t>
            </w:r>
            <w:proofErr w:type="gramEnd"/>
          </w:p>
          <w:p w:rsidR="00AC556E" w:rsidRPr="00607072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кислот.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с.120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№7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0707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внеаудиторная работа № 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60707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Составить сообщение</w:t>
            </w:r>
            <w:r w:rsidR="0007209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и презентацию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: </w:t>
            </w:r>
            <w:r w:rsidRPr="00607072">
              <w:rPr>
                <w:rFonts w:ascii="Times New Roman" w:eastAsia="TimesNewRomanPSMT" w:hAnsi="Times New Roman" w:cs="Times New Roman"/>
                <w:sz w:val="28"/>
                <w:szCs w:val="28"/>
              </w:rPr>
              <w:t>Карбоновые кислоты.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C556E" w:rsidRPr="006551AF" w:rsidTr="00AB1472">
        <w:tc>
          <w:tcPr>
            <w:tcW w:w="2615" w:type="dxa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Сложные эфиры и жиры.</w:t>
            </w:r>
          </w:p>
        </w:tc>
        <w:tc>
          <w:tcPr>
            <w:tcW w:w="4603" w:type="dxa"/>
          </w:tcPr>
          <w:p w:rsidR="00AC556E" w:rsidRDefault="00AC556E" w:rsidP="00AC556E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Сложные эфиры и жиры</w:t>
            </w:r>
            <w:r w:rsidRPr="0066211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Получение сложных эфиров реакцией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этерификации. Сложные эфиры в природе, их значение.</w:t>
            </w: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Применение сложных эфиров на основе свойств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Жиры как сложные эфиры. Классификация жиров</w:t>
            </w:r>
            <w:r w:rsidRPr="0066211C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свойства жиров: гидролиз и гидрирование жидких жиров</w:t>
            </w:r>
            <w:r w:rsidRPr="0066211C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.</w:t>
            </w: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Применение жиров на основе свойств. Мыла</w:t>
            </w:r>
            <w:r w:rsidRPr="0066211C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>.</w:t>
            </w: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Коллекция эфирных масел.</w:t>
            </w: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</w:t>
            </w: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Пленкообразующие масла. Замена жиров в технике </w:t>
            </w:r>
            <w:proofErr w:type="gramStart"/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непищевым</w:t>
            </w:r>
            <w:proofErr w:type="gramEnd"/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6211C">
              <w:rPr>
                <w:rFonts w:ascii="Times New Roman" w:eastAsia="TimesNewRomanPSMT" w:hAnsi="Times New Roman" w:cs="Times New Roman"/>
                <w:sz w:val="28"/>
                <w:szCs w:val="28"/>
              </w:rPr>
              <w:t>сырьем. Синтетические моющие средства.</w:t>
            </w:r>
          </w:p>
          <w:p w:rsidR="00AC556E" w:rsidRPr="0066211C" w:rsidRDefault="00AC556E" w:rsidP="00AC556E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с.120-124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№4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Углеводы.</w:t>
            </w:r>
          </w:p>
        </w:tc>
        <w:tc>
          <w:tcPr>
            <w:tcW w:w="4603" w:type="dxa"/>
          </w:tcPr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Углеводы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Углеводы, их классификация: моносахариды (глюкоза,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фруктоза),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дисахариды (сахароза) и полисахариды (крахмал и целлюлоза).</w:t>
            </w:r>
            <w:proofErr w:type="gramEnd"/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Глюкоза — вещество с двойственной функцией —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альдегидоспирт</w:t>
            </w:r>
            <w:proofErr w:type="spellEnd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. Химические свойства глюкозы: окисление в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глюконовую</w:t>
            </w:r>
            <w:proofErr w:type="spellEnd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кислоту, восстановление в сорбит, спиртовое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брожение. Применение глюкозы на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основе свойств.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Значение углеводов в живой природе и жизни человека. Понятие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о реакциях поликонденсации и гидролиза на примере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взаимопревращений: глюкоза ↔ полисахарид.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Качественная реакция на крахмал.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3444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Молочнокислое брожение глюкозы. Кисломолочные продукты.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Силосование кормов. Нитрование </w:t>
            </w:r>
            <w:proofErr w:type="spellStart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еллюлозы</w:t>
            </w:r>
            <w:proofErr w:type="spellEnd"/>
            <w:r w:rsidRPr="00F34440">
              <w:rPr>
                <w:rFonts w:ascii="Times New Roman" w:eastAsia="TimesNewRomanPSMT" w:hAnsi="Times New Roman" w:cs="Times New Roman"/>
                <w:sz w:val="28"/>
                <w:szCs w:val="28"/>
              </w:rPr>
              <w:t>. Пироксилин.</w:t>
            </w:r>
          </w:p>
          <w:p w:rsidR="00AC556E" w:rsidRPr="00F34440" w:rsidRDefault="00AC556E" w:rsidP="00AC556E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с.124-136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сост. таблицу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18234C" w:rsidRDefault="00AC556E" w:rsidP="00AC556E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8234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Лабораторная работа № </w:t>
            </w:r>
            <w:r w:rsidRPr="001823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Pr="0018234C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AC556E" w:rsidRPr="007944C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Доказательство непредельного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характера жидкого жира.</w:t>
            </w:r>
          </w:p>
          <w:p w:rsidR="00AC556E" w:rsidRPr="007944C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глюкозы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сахарозы с </w:t>
            </w:r>
            <w:proofErr w:type="spellStart"/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гидроксидом</w:t>
            </w:r>
            <w:proofErr w:type="spellEnd"/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меди (II). Качественная реакция 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7944CB">
              <w:rPr>
                <w:rFonts w:ascii="Times New Roman" w:eastAsia="TimesNewRomanPSMT" w:hAnsi="Times New Roman" w:cs="Times New Roman"/>
                <w:sz w:val="28"/>
                <w:szCs w:val="28"/>
              </w:rPr>
              <w:t>крахмал.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с.136 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7218" w:type="dxa"/>
            <w:gridSpan w:val="2"/>
          </w:tcPr>
          <w:p w:rsidR="00AC556E" w:rsidRPr="007944CB" w:rsidRDefault="00AC556E" w:rsidP="00AC55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44CB">
              <w:rPr>
                <w:rFonts w:ascii="Times New Roman" w:hAnsi="Times New Roman" w:cs="Times New Roman"/>
                <w:b/>
                <w:sz w:val="28"/>
                <w:szCs w:val="28"/>
              </w:rPr>
              <w:t>2.4 Азотсодержащие органические соединения. Полимеры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Амины. Аминокислоты</w:t>
            </w:r>
          </w:p>
        </w:tc>
        <w:tc>
          <w:tcPr>
            <w:tcW w:w="4603" w:type="dxa"/>
          </w:tcPr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Амины</w:t>
            </w:r>
            <w:r w:rsidRPr="003132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Понятие об аминах. Алифатические амины, их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классификация и номенклатура</w:t>
            </w:r>
            <w:r w:rsidRPr="0031328B">
              <w:rPr>
                <w:rFonts w:ascii="Times New Roman" w:eastAsia="TimesNewRomanPSMT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Анилин как органическое основание. Получение анилина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из нитробензола.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анилина на основе свойств.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Взаимодействие аммиака и анилина с соляной кислотой.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Реакция анилина с бромной водой.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Аминокислоты</w:t>
            </w:r>
            <w:r w:rsidRPr="003132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Аминокислоты как </w:t>
            </w:r>
            <w:proofErr w:type="spellStart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амфотерные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дифункциональные</w:t>
            </w:r>
            <w:proofErr w:type="spellEnd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органические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соединения. Химические свойства аминокислот: взаимодействие </w:t>
            </w:r>
            <w:proofErr w:type="gramStart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щелочами, кислотами и друг с другом (реакция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поликонденсации)</w:t>
            </w:r>
            <w:r w:rsidRPr="0031328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Пептидная связь и полипептиды.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Применение аминокислот на основе свойств.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Доказательство наличия функциональных групп в растворах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аминокислот.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содержания.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Аминокапроновая кислота.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с.137-142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с.144-147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№6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1328B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Лабораторная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16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белков в воде.</w:t>
            </w:r>
          </w:p>
          <w:p w:rsidR="00AC556E" w:rsidRPr="0031328B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Обнаружение белков в молоке и мясном бульоне. </w:t>
            </w:r>
            <w:proofErr w:type="spellStart"/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Денатураци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раствора белка куриного яйца спиртом, растворами солей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31328B">
              <w:rPr>
                <w:rFonts w:ascii="Times New Roman" w:eastAsia="TimesNewRomanPSMT" w:hAnsi="Times New Roman" w:cs="Times New Roman"/>
                <w:sz w:val="28"/>
                <w:szCs w:val="28"/>
              </w:rPr>
              <w:t>тяжелых металлов и при нагревании.</w:t>
            </w: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с.147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 w:val="restart"/>
          </w:tcPr>
          <w:p w:rsidR="00AC556E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Полимеры.</w:t>
            </w:r>
          </w:p>
          <w:p w:rsidR="00AC556E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Пластмассы.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Волокна, классификация.</w:t>
            </w:r>
          </w:p>
        </w:tc>
        <w:tc>
          <w:tcPr>
            <w:tcW w:w="4603" w:type="dxa"/>
          </w:tcPr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Полимеры</w:t>
            </w:r>
            <w:r w:rsidRPr="00A24DF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.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Белки и полисахариды как биополимеры.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Пластмассы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. Получение полимеров реакцией полимеризации и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поликонденсации.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Термопластичные и термореактивные пластмассы. </w:t>
            </w:r>
            <w:proofErr w:type="spellStart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Представител</w:t>
            </w:r>
            <w:proofErr w:type="spellEnd"/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пластмасс.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Волокна, их классификация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. Получение волокон. Отдельные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представители химических волокон.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Демонстрации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Растворение и осаждение белков. Цветные реакции белков.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Горение птичьего пера и шерстяной нити.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Профильные и профессионально значимые элементы</w:t>
            </w:r>
          </w:p>
          <w:p w:rsidR="00AC556E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содержания.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Капрон как представитель полиамидных волокон. </w:t>
            </w:r>
            <w:proofErr w:type="spellStart"/>
            <w:proofErr w:type="gramStart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</w:t>
            </w:r>
            <w:proofErr w:type="spellEnd"/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вание</w:t>
            </w:r>
            <w:proofErr w:type="spellEnd"/>
            <w:proofErr w:type="gramEnd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гидролиза белков в промышленности. Поливинилхлорид,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политетрафторэтиле</w:t>
            </w:r>
            <w:proofErr w:type="gramStart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н(</w:t>
            </w:r>
            <w:proofErr w:type="spellStart"/>
            <w:proofErr w:type="gramEnd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тефлон</w:t>
            </w:r>
            <w:proofErr w:type="spellEnd"/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). Фенолоформальдегидные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пластмассы. Целлулоид. Промышленное производство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химических волокон.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eastAsia="TimesNewRomanPSMT" w:cs="TimesNewRomanPSMT"/>
                <w:sz w:val="24"/>
                <w:szCs w:val="24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с.148-156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с.162-183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№5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A24DF9" w:rsidRDefault="0018234C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 № 3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Распознавание пластмасс и волокон.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с.183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  <w:vMerge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AC556E" w:rsidRPr="00A24DF9" w:rsidRDefault="0018234C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  <w:t>Практическое занятие № 4</w:t>
            </w:r>
          </w:p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Решение экспериментальных задач на идентификацию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A24DF9">
              <w:rPr>
                <w:rFonts w:ascii="Times New Roman" w:eastAsia="TimesNewRomanPSMT" w:hAnsi="Times New Roman" w:cs="Times New Roman"/>
                <w:sz w:val="28"/>
                <w:szCs w:val="28"/>
              </w:rPr>
              <w:t>органических соединений.</w:t>
            </w:r>
          </w:p>
          <w:p w:rsidR="00AC556E" w:rsidRPr="00A24DF9" w:rsidRDefault="0007209C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07209C">
              <w:rPr>
                <w:rFonts w:ascii="Times New Roman" w:eastAsia="TimesNewRomanPSMT" w:hAnsi="Times New Roman" w:cs="Times New Roman"/>
                <w:b/>
                <w:bCs/>
                <w:iCs/>
                <w:sz w:val="28"/>
                <w:szCs w:val="28"/>
              </w:rPr>
              <w:t>Дифференцированный зачёт по дисциплине «Химия».</w:t>
            </w:r>
          </w:p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Тупикин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2</w:t>
            </w:r>
          </w:p>
          <w:p w:rsidR="00AC556E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с.183</w:t>
            </w:r>
          </w:p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</w:t>
            </w: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C556E" w:rsidRPr="006551AF" w:rsidTr="00AB1472">
        <w:tc>
          <w:tcPr>
            <w:tcW w:w="2615" w:type="dxa"/>
          </w:tcPr>
          <w:p w:rsidR="00AC556E" w:rsidRPr="006551AF" w:rsidRDefault="00AC556E" w:rsidP="00AC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603" w:type="dxa"/>
          </w:tcPr>
          <w:p w:rsidR="00AC556E" w:rsidRPr="00A24DF9" w:rsidRDefault="00AC556E" w:rsidP="00AC556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53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17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45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4" w:type="dxa"/>
          </w:tcPr>
          <w:p w:rsidR="00AC556E" w:rsidRPr="006551AF" w:rsidRDefault="00AC556E" w:rsidP="00AC55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556E" w:rsidRPr="006551AF" w:rsidRDefault="00AC556E" w:rsidP="00AC556E">
      <w:pPr>
        <w:rPr>
          <w:rFonts w:ascii="Times New Roman" w:hAnsi="Times New Roman" w:cs="Times New Roman"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  <w:sectPr w:rsidR="00AC556E" w:rsidSect="00AC556E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AC556E" w:rsidRDefault="00AC556E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E21DC4" w:rsidRDefault="00E21DC4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NewRomanPS-BoldMT" w:eastAsia="TimesNewRomanPSMT" w:hAnsi="TimesNewRomanPS-BoldMT" w:cs="TimesNewRomanPS-BoldMT"/>
          <w:b/>
          <w:bCs/>
          <w:sz w:val="28"/>
          <w:szCs w:val="28"/>
        </w:rPr>
      </w:pPr>
    </w:p>
    <w:p w:rsidR="00565F24" w:rsidRPr="006249C6" w:rsidRDefault="00565F24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3. УСЛОВИЯ РЕАЛИЗАЦИИ ПРОГРАММЫ ДИСЦИПЛИНЫ</w:t>
      </w:r>
    </w:p>
    <w:p w:rsidR="00565F24" w:rsidRPr="006249C6" w:rsidRDefault="00565F24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65F24" w:rsidRPr="006249C6" w:rsidRDefault="00A73F21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Реализация программы дисциплины требует наличия учебного кабинета химии;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лаборатории.</w:t>
      </w:r>
    </w:p>
    <w:p w:rsidR="00565F24" w:rsidRPr="006249C6" w:rsidRDefault="00A73F21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Оборудование учебного кабинета: схемы, таблицы, методический материал, учебная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литература.</w:t>
      </w:r>
    </w:p>
    <w:p w:rsidR="00565F24" w:rsidRPr="006249C6" w:rsidRDefault="00A73F21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    </w:t>
      </w:r>
      <w:proofErr w:type="gram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Оборудование лаборатории и рабочих мест лаборатории: наличие кранов с водой,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реактивы, пробирки, колбы, спиртовки, держатели, пипетки, пинцеты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палочки,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мерные ложки, пластинки металлов и неметаллов, порошки металлов, неметаллов,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моющих средств, жидкие кислоты и щёлочи.</w:t>
      </w:r>
      <w:proofErr w:type="gramEnd"/>
    </w:p>
    <w:p w:rsidR="006249C6" w:rsidRDefault="006249C6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:rsidR="00565F24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</w:t>
      </w:r>
    </w:p>
    <w:p w:rsidR="00565F24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Основные источники:</w:t>
      </w:r>
    </w:p>
    <w:p w:rsidR="005F7532" w:rsidRPr="005F7532" w:rsidRDefault="005F7532" w:rsidP="00212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5F7532">
        <w:rPr>
          <w:rFonts w:ascii="Times New Roman" w:eastAsia="TimesNewRomanPSMT" w:hAnsi="Times New Roman" w:cs="Times New Roman"/>
          <w:bCs/>
          <w:sz w:val="28"/>
          <w:szCs w:val="28"/>
        </w:rPr>
        <w:t xml:space="preserve">1.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Е.И. Химия 2ч. Часть 1. Общая и неорганическая химия: Учебник для СПО</w:t>
      </w:r>
      <w:r w:rsidRPr="005F7532">
        <w:rPr>
          <w:rFonts w:ascii="Times New Roman" w:eastAsia="TimesNewRomanPSMT" w:hAnsi="Times New Roman" w:cs="Times New Roman"/>
          <w:bCs/>
          <w:sz w:val="28"/>
          <w:szCs w:val="28"/>
        </w:rPr>
        <w:t>/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Е.И.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- 2 </w:t>
      </w:r>
      <w:proofErr w:type="spellStart"/>
      <w:proofErr w:type="gramStart"/>
      <w:r>
        <w:rPr>
          <w:rFonts w:ascii="Times New Roman" w:eastAsia="TimesNewRomanPSMT" w:hAnsi="Times New Roman" w:cs="Times New Roman"/>
          <w:bCs/>
          <w:sz w:val="28"/>
          <w:szCs w:val="28"/>
        </w:rPr>
        <w:t>изд</w:t>
      </w:r>
      <w:proofErr w:type="spellEnd"/>
      <w:proofErr w:type="gram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испр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. и доп. – М: Издательство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>, 2019. –</w:t>
      </w:r>
      <w:r w:rsidR="00F678DE">
        <w:rPr>
          <w:rFonts w:ascii="Times New Roman" w:eastAsia="TimesNewRomanPSMT" w:hAnsi="Times New Roman" w:cs="Times New Roman"/>
          <w:bCs/>
          <w:sz w:val="28"/>
          <w:szCs w:val="28"/>
        </w:rPr>
        <w:t xml:space="preserve"> 385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>с. – Серия: Профессиональное образование.</w:t>
      </w:r>
    </w:p>
    <w:p w:rsidR="00565F24" w:rsidRPr="006249C6" w:rsidRDefault="005F7532" w:rsidP="00212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Е.И. Химия 2ч. Часть 2. Органическая  химия: Учебник для СПО</w:t>
      </w:r>
      <w:r w:rsidRPr="005F7532">
        <w:rPr>
          <w:rFonts w:ascii="Times New Roman" w:eastAsia="TimesNewRomanPSMT" w:hAnsi="Times New Roman" w:cs="Times New Roman"/>
          <w:bCs/>
          <w:sz w:val="28"/>
          <w:szCs w:val="28"/>
        </w:rPr>
        <w:t>/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Е.И.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Тупикин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- 2 </w:t>
      </w:r>
      <w:proofErr w:type="spellStart"/>
      <w:proofErr w:type="gramStart"/>
      <w:r>
        <w:rPr>
          <w:rFonts w:ascii="Times New Roman" w:eastAsia="TimesNewRomanPSMT" w:hAnsi="Times New Roman" w:cs="Times New Roman"/>
          <w:bCs/>
          <w:sz w:val="28"/>
          <w:szCs w:val="28"/>
        </w:rPr>
        <w:t>изд</w:t>
      </w:r>
      <w:proofErr w:type="spellEnd"/>
      <w:proofErr w:type="gram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испр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. и доп. – М: Издательство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>, 2019. –</w:t>
      </w:r>
      <w:r w:rsidR="00F678DE">
        <w:rPr>
          <w:rFonts w:ascii="Times New Roman" w:eastAsia="TimesNewRomanPSMT" w:hAnsi="Times New Roman" w:cs="Times New Roman"/>
          <w:bCs/>
          <w:sz w:val="28"/>
          <w:szCs w:val="28"/>
        </w:rPr>
        <w:t xml:space="preserve"> 197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>с. – Серия: Профессиональное образование.</w:t>
      </w:r>
    </w:p>
    <w:p w:rsidR="00565F24" w:rsidRDefault="00565F24" w:rsidP="00212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Дополнительные источники:</w:t>
      </w:r>
    </w:p>
    <w:p w:rsidR="002123EF" w:rsidRPr="002123EF" w:rsidRDefault="002123EF" w:rsidP="002123EF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bCs/>
          <w:sz w:val="28"/>
          <w:szCs w:val="28"/>
        </w:rPr>
      </w:pPr>
      <w:r w:rsidRPr="002123EF">
        <w:rPr>
          <w:rFonts w:ascii="Times New Roman" w:eastAsia="TimesNewRomanPSMT" w:hAnsi="Times New Roman" w:cs="Times New Roman"/>
          <w:bCs/>
          <w:sz w:val="28"/>
          <w:szCs w:val="28"/>
        </w:rPr>
        <w:t>1.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Афиногенова И.В. Химия: учебник - практикум</w:t>
      </w:r>
      <w:r w:rsidRPr="002123EF">
        <w:rPr>
          <w:rFonts w:ascii="Times New Roman" w:eastAsia="TimesNewRomanPSMT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д</w:t>
      </w:r>
      <w:r w:rsidRPr="002123EF">
        <w:rPr>
          <w:rFonts w:ascii="Times New Roman" w:eastAsia="TimesNewRomanPSMT" w:hAnsi="Times New Roman" w:cs="Times New Roman"/>
          <w:bCs/>
          <w:sz w:val="28"/>
          <w:szCs w:val="28"/>
        </w:rPr>
        <w:t xml:space="preserve">ля 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>среднего профессионального  образования</w:t>
      </w:r>
      <w:r w:rsidRPr="002123EF">
        <w:rPr>
          <w:rFonts w:ascii="Times New Roman" w:eastAsia="TimesNewRomanPSMT" w:hAnsi="Times New Roman" w:cs="Times New Roman"/>
          <w:bCs/>
          <w:sz w:val="28"/>
          <w:szCs w:val="28"/>
        </w:rPr>
        <w:t>/</w:t>
      </w:r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 И.В.Афиногенова,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А.В.Бабков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, В.А. Попков – 2-е изд.,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испр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 xml:space="preserve">. И доп. – Москва: Издательство </w:t>
      </w:r>
      <w:proofErr w:type="spellStart"/>
      <w:r>
        <w:rPr>
          <w:rFonts w:ascii="Times New Roman" w:eastAsia="TimesNewRomanPSMT" w:hAnsi="Times New Roman" w:cs="Times New Roman"/>
          <w:bCs/>
          <w:sz w:val="28"/>
          <w:szCs w:val="28"/>
        </w:rPr>
        <w:t>Юрайт</w:t>
      </w:r>
      <w:proofErr w:type="spellEnd"/>
      <w:r>
        <w:rPr>
          <w:rFonts w:ascii="Times New Roman" w:eastAsia="TimesNewRomanPSMT" w:hAnsi="Times New Roman" w:cs="Times New Roman"/>
          <w:bCs/>
          <w:sz w:val="28"/>
          <w:szCs w:val="28"/>
        </w:rPr>
        <w:t>, 2019 – 291с. (Профессиональное образование) – Текст: непосредственный.</w:t>
      </w:r>
    </w:p>
    <w:p w:rsidR="005F7532" w:rsidRPr="002123EF" w:rsidRDefault="002123EF" w:rsidP="002123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2</w:t>
      </w:r>
      <w:r w:rsidR="005F7532" w:rsidRPr="006249C6">
        <w:rPr>
          <w:rFonts w:ascii="Times New Roman" w:eastAsia="TimesNewRomanPSMT" w:hAnsi="Times New Roman" w:cs="Times New Roman"/>
          <w:sz w:val="28"/>
          <w:szCs w:val="28"/>
        </w:rPr>
        <w:t>. Габриелян О.С. Химия для профессии и специальностей технического профиля.</w:t>
      </w:r>
      <w:r w:rsidR="005F7532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F7532" w:rsidRPr="006249C6">
        <w:rPr>
          <w:rFonts w:ascii="Times New Roman" w:eastAsia="TimesNewRomanPSMT" w:hAnsi="Times New Roman" w:cs="Times New Roman"/>
          <w:sz w:val="28"/>
          <w:szCs w:val="28"/>
        </w:rPr>
        <w:t>Учебник.- М.: Академия.- 2012-256с.</w:t>
      </w:r>
    </w:p>
    <w:p w:rsidR="00565F24" w:rsidRPr="006249C6" w:rsidRDefault="002123EF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3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. Жилин Д.М. Химия: учебник для 9 класса: в 2 частях.- М.: Бином,- 2012. – 94с.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Электронный вариант</w:t>
      </w:r>
    </w:p>
    <w:p w:rsidR="00565F24" w:rsidRPr="006249C6" w:rsidRDefault="002123EF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4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 xml:space="preserve">. Цветков Л.А. Органическая химия. 10- 11 класс. М.: </w:t>
      </w:r>
      <w:proofErr w:type="spell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Гуманитар</w:t>
      </w:r>
      <w:proofErr w:type="spellEnd"/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издат</w:t>
      </w:r>
      <w:proofErr w:type="gram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.ц</w:t>
      </w:r>
      <w:proofErr w:type="gramEnd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ентр</w:t>
      </w:r>
      <w:proofErr w:type="spellEnd"/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Владос</w:t>
      </w:r>
      <w:proofErr w:type="spellEnd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, - 2012.- 271с.</w:t>
      </w:r>
    </w:p>
    <w:p w:rsidR="00565F24" w:rsidRPr="006249C6" w:rsidRDefault="002123EF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5</w:t>
      </w:r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proofErr w:type="spell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Карцова</w:t>
      </w:r>
      <w:proofErr w:type="spellEnd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 xml:space="preserve"> А.А., Лёвкин А.Н. Химия (профильный уровень). М.: </w:t>
      </w:r>
      <w:proofErr w:type="spell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издат</w:t>
      </w:r>
      <w:proofErr w:type="gramStart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.ц</w:t>
      </w:r>
      <w:proofErr w:type="gramEnd"/>
      <w:r w:rsidR="00565F24" w:rsidRPr="006249C6">
        <w:rPr>
          <w:rFonts w:ascii="Times New Roman" w:eastAsia="TimesNewRomanPSMT" w:hAnsi="Times New Roman" w:cs="Times New Roman"/>
          <w:sz w:val="28"/>
          <w:szCs w:val="28"/>
        </w:rPr>
        <w:t>ентр</w:t>
      </w:r>
      <w:proofErr w:type="spellEnd"/>
    </w:p>
    <w:p w:rsidR="00565F24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spellStart"/>
      <w:r w:rsidRPr="006249C6">
        <w:rPr>
          <w:rFonts w:ascii="Times New Roman" w:eastAsia="TimesNewRomanPSMT" w:hAnsi="Times New Roman" w:cs="Times New Roman"/>
          <w:sz w:val="28"/>
          <w:szCs w:val="28"/>
        </w:rPr>
        <w:t>Вентана-Граф</w:t>
      </w:r>
      <w:proofErr w:type="spellEnd"/>
      <w:r w:rsidRPr="006249C6">
        <w:rPr>
          <w:rFonts w:ascii="Times New Roman" w:eastAsia="TimesNewRomanPSMT" w:hAnsi="Times New Roman" w:cs="Times New Roman"/>
          <w:sz w:val="28"/>
          <w:szCs w:val="28"/>
        </w:rPr>
        <w:t>, - 2011. – 431с.</w:t>
      </w:r>
    </w:p>
    <w:p w:rsidR="006249C6" w:rsidRDefault="002123EF" w:rsidP="002123EF">
      <w:pPr>
        <w:tabs>
          <w:tab w:val="left" w:pos="1485"/>
        </w:tabs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MT" w:hAnsi="Times New Roman" w:cs="Times New Roman"/>
          <w:b/>
          <w:bCs/>
          <w:sz w:val="28"/>
          <w:szCs w:val="28"/>
        </w:rPr>
        <w:tab/>
      </w: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CF3DE7" w:rsidRDefault="00CF3DE7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D459D" w:rsidRDefault="005D459D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565F24" w:rsidRPr="006249C6" w:rsidRDefault="00565F24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b/>
          <w:bCs/>
          <w:sz w:val="28"/>
          <w:szCs w:val="28"/>
        </w:rPr>
        <w:t>4. КОНТРОЛЬ И ОЦЕНКА РЕЗУЛЬТАТОВ ОСВОЕНИЯ ДИСЦИПЛИНЫ</w:t>
      </w:r>
    </w:p>
    <w:p w:rsidR="006249C6" w:rsidRPr="006249C6" w:rsidRDefault="00565F24" w:rsidP="006249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6249C6">
        <w:rPr>
          <w:rFonts w:ascii="Times New Roman" w:eastAsia="TimesNewRomanPSMT" w:hAnsi="Times New Roman" w:cs="Times New Roman"/>
          <w:sz w:val="28"/>
          <w:szCs w:val="28"/>
        </w:rPr>
        <w:t>Контроль и оценка результатов освоения дисциплины осуществляется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>преподавателем в процессе проведения практических занятий и лабораторных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 xml:space="preserve">работ, тестирования, а также выполнения </w:t>
      </w:r>
      <w:proofErr w:type="gramStart"/>
      <w:r w:rsidRPr="006249C6">
        <w:rPr>
          <w:rFonts w:ascii="Times New Roman" w:eastAsia="TimesNewRomanPSMT" w:hAnsi="Times New Roman" w:cs="Times New Roman"/>
          <w:sz w:val="28"/>
          <w:szCs w:val="28"/>
        </w:rPr>
        <w:t>обучающимися</w:t>
      </w:r>
      <w:proofErr w:type="gramEnd"/>
      <w:r w:rsidRPr="006249C6">
        <w:rPr>
          <w:rFonts w:ascii="Times New Roman" w:eastAsia="TimesNewRomanPSMT" w:hAnsi="Times New Roman" w:cs="Times New Roman"/>
          <w:sz w:val="28"/>
          <w:szCs w:val="28"/>
        </w:rPr>
        <w:t xml:space="preserve"> индивидуальных заданий,</w:t>
      </w:r>
      <w:r w:rsidR="006249C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6249C6">
        <w:rPr>
          <w:rFonts w:ascii="Times New Roman" w:eastAsia="TimesNewRomanPSMT" w:hAnsi="Times New Roman" w:cs="Times New Roman"/>
          <w:sz w:val="28"/>
          <w:szCs w:val="28"/>
        </w:rPr>
        <w:t>проектов, исследований.</w:t>
      </w: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6249C6" w:rsidRDefault="006249C6" w:rsidP="00565F2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249C6" w:rsidTr="006249C6">
        <w:tc>
          <w:tcPr>
            <w:tcW w:w="4785" w:type="dxa"/>
          </w:tcPr>
          <w:p w:rsidR="006249C6" w:rsidRPr="006249C6" w:rsidRDefault="006249C6" w:rsidP="006249C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6249C6" w:rsidRPr="006249C6" w:rsidRDefault="006249C6" w:rsidP="006249C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  <w:p w:rsidR="006249C6" w:rsidRDefault="006249C6" w:rsidP="006249C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6249C6" w:rsidRPr="006249C6" w:rsidRDefault="006249C6" w:rsidP="006249C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Формы и методы контроля и оценки</w:t>
            </w:r>
          </w:p>
          <w:p w:rsidR="006249C6" w:rsidRPr="006249C6" w:rsidRDefault="006249C6" w:rsidP="006249C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результатов обучения</w:t>
            </w:r>
          </w:p>
          <w:p w:rsidR="006249C6" w:rsidRDefault="006249C6" w:rsidP="006249C6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49C6" w:rsidTr="006249C6">
        <w:tc>
          <w:tcPr>
            <w:tcW w:w="4785" w:type="dxa"/>
          </w:tcPr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Предметные результаты: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представлений о месте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химии в современной научной картине мира;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понимание роли химии в формировании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кругозора и функциональной грамотности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человека для решения практических задач;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2) владение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основополагающими</w:t>
            </w:r>
            <w:proofErr w:type="gramEnd"/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химическими понятиями, теориями, законами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 закономерностями; уверенное пользование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химической терминологией и символикой;</w:t>
            </w: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3) владение основными методами научного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познания, используемыми в химии: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наблюдение, описание, измерение,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эксперимент; умение обрабатывать, объяснять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результаты проведенных опытов и делать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выводы; готовность и способность применять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методы познания при решении практических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задач;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4) </w:t>
            </w:r>
            <w:proofErr w:type="spell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умения давать</w:t>
            </w: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количественные оценки и проводить расчеты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 химическим формулам и уравнениям;</w:t>
            </w: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Pr="006249C6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5) владение правилами техники безопасности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при использовании химических веществ;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6) </w:t>
            </w:r>
            <w:proofErr w:type="spell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собственной позиции по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отношению к химической информации,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получаемой из разных источников</w:t>
            </w:r>
          </w:p>
          <w:p w:rsidR="006249C6" w:rsidRDefault="006249C6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9B16C5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6249C6">
              <w:rPr>
                <w:rFonts w:ascii="Times New Roman" w:eastAsia="OpenSymbol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понимание значимости химии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современной научной картине мира</w:t>
            </w:r>
            <w:r w:rsidR="003E0304"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Pr="009B53FA" w:rsidRDefault="00CF3DE7" w:rsidP="009B53F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9B53FA"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9B53FA">
              <w:rPr>
                <w:rFonts w:ascii="Times New Roman" w:eastAsia="OpenSymbol" w:hAnsi="Times New Roman" w:cs="Times New Roman"/>
                <w:sz w:val="28"/>
                <w:szCs w:val="28"/>
              </w:rPr>
              <w:t xml:space="preserve"> </w:t>
            </w:r>
            <w:r w:rsidR="009B53FA" w:rsidRPr="009B53FA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знать  понятия </w:t>
            </w:r>
            <w:r w:rsidR="009B53FA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химии</w:t>
            </w: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оперирование химической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терминологией</w:t>
            </w:r>
            <w:r w:rsidR="003E0304"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9B53FA" w:rsidRDefault="009B53FA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9B53FA" w:rsidRPr="006249C6" w:rsidRDefault="009B53FA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="009B53FA" w:rsidRPr="009B53FA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использование</w:t>
            </w:r>
            <w:r w:rsidR="009B16C5">
              <w:rPr>
                <w:rFonts w:ascii="Times New Roman" w:eastAsia="TimesNewRomanPSMT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методов</w:t>
            </w:r>
            <w:r w:rsidR="009F05A3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исследования при выполнении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лабораторных и практических работ</w:t>
            </w:r>
            <w:r w:rsidR="003E0304"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9F05A3" w:rsidRDefault="009F05A3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-знать алгоритмы решения разных типов задач,</w:t>
            </w:r>
          </w:p>
          <w:p w:rsidR="00BE4685" w:rsidRDefault="00BE468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9F05A3" w:rsidRDefault="009F05A3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9F05A3" w:rsidRPr="006249C6" w:rsidRDefault="009F05A3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9B16C5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9B16C5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9B16C5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9B16C5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9B16C5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Pr="006249C6" w:rsidRDefault="009F05A3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="00CF3DE7" w:rsidRPr="006249C6">
              <w:rPr>
                <w:rFonts w:ascii="Times New Roman" w:eastAsia="OpenSymbol" w:hAnsi="Times New Roman" w:cs="Times New Roman"/>
                <w:sz w:val="28"/>
                <w:szCs w:val="28"/>
              </w:rPr>
              <w:t xml:space="preserve"> 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соблюдение правил безопасной работы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при проведении исследования</w:t>
            </w:r>
          </w:p>
          <w:p w:rsidR="009F05A3" w:rsidRDefault="009F05A3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F3DE7" w:rsidRPr="006249C6" w:rsidRDefault="009F05A3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-</w:t>
            </w:r>
            <w:r w:rsidR="00CF3DE7" w:rsidRPr="006249C6">
              <w:rPr>
                <w:rFonts w:ascii="Times New Roman" w:eastAsia="OpenSymbol" w:hAnsi="Times New Roman" w:cs="Times New Roman"/>
                <w:sz w:val="28"/>
                <w:szCs w:val="28"/>
              </w:rPr>
              <w:t xml:space="preserve"> 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обоснованность собственной точки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зрения относительно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химической</w:t>
            </w:r>
            <w:proofErr w:type="gramEnd"/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информации</w:t>
            </w:r>
            <w:r w:rsidR="003E0304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6249C6" w:rsidRDefault="006249C6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49C6" w:rsidTr="006249C6">
        <w:tc>
          <w:tcPr>
            <w:tcW w:w="4785" w:type="dxa"/>
          </w:tcPr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lastRenderedPageBreak/>
              <w:t>Личностные результаты: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1) </w:t>
            </w:r>
            <w:proofErr w:type="spell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сформированность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мировоззрения,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соответствующего современному уровню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развития науки и общественной практики,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основанного на диалоге культур, а также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различных форм общественного сознания,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осознание своего места в поликультурном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мире;</w:t>
            </w:r>
          </w:p>
          <w:p w:rsidR="00CF3DE7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2) готовность и способность к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самостоятельной, творческой и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ответственной деятельности;</w:t>
            </w:r>
          </w:p>
          <w:p w:rsidR="00A910D0" w:rsidRDefault="00A910D0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A910D0" w:rsidRDefault="00A910D0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A910D0" w:rsidRPr="006249C6" w:rsidRDefault="00A910D0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3) навыки сотрудничества со сверстниками,</w:t>
            </w:r>
            <w:r w:rsidR="009B16C5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взрослыми в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образовательной</w:t>
            </w:r>
            <w:proofErr w:type="gram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, общественно</w:t>
            </w:r>
            <w:r w:rsidR="00B60F7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полезной, учебно-исследовательской,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проектной и других видах деятельности;</w:t>
            </w:r>
          </w:p>
          <w:p w:rsidR="006249C6" w:rsidRDefault="006249C6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9B16C5" w:rsidRDefault="009B16C5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Default="00B60F72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-в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ыраженность и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аргументированность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собственной точки зрения</w:t>
            </w:r>
            <w:r w:rsidR="003E0304"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B60F72" w:rsidRDefault="00B60F72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60F72" w:rsidRDefault="00B60F72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60F72" w:rsidRDefault="00B60F72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60F72" w:rsidRDefault="00B60F72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60F72" w:rsidRPr="006249C6" w:rsidRDefault="00B60F72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-самостоятельность при выполнении</w:t>
            </w:r>
          </w:p>
          <w:p w:rsidR="00BE4685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индивидуальных</w:t>
            </w:r>
            <w:proofErr w:type="gramEnd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A910D0">
              <w:rPr>
                <w:rFonts w:ascii="Times New Roman" w:eastAsia="TimesNewRomanPSMT" w:hAnsi="Times New Roman" w:cs="Times New Roman"/>
                <w:sz w:val="28"/>
                <w:szCs w:val="28"/>
              </w:rPr>
              <w:t>задании;</w:t>
            </w:r>
          </w:p>
          <w:p w:rsidR="00A910D0" w:rsidRDefault="00A910D0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-результативность творческой, самостоятельной деятельности</w:t>
            </w:r>
            <w:r w:rsidR="00456948">
              <w:rPr>
                <w:rFonts w:ascii="Times New Roman" w:eastAsia="TimesNewRomanPSMT" w:hAnsi="Times New Roman" w:cs="Times New Roman"/>
                <w:sz w:val="28"/>
                <w:szCs w:val="28"/>
              </w:rPr>
              <w:t>;</w:t>
            </w:r>
          </w:p>
          <w:p w:rsidR="006249C6" w:rsidRDefault="006249C6" w:rsidP="00A910D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A910D0" w:rsidRDefault="00A910D0" w:rsidP="00A910D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A910D0" w:rsidRDefault="00A910D0" w:rsidP="00A910D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  <w:p w:rsidR="00A910D0" w:rsidRDefault="00A910D0" w:rsidP="00A910D0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249C6" w:rsidTr="006249C6">
        <w:tc>
          <w:tcPr>
            <w:tcW w:w="4785" w:type="dxa"/>
          </w:tcPr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>Метапредметные</w:t>
            </w:r>
            <w:proofErr w:type="spellEnd"/>
            <w:r w:rsidRPr="006249C6"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  <w:t xml:space="preserve"> результаты: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1) умение самостоятельно определять цели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деятельности и составлять планы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деятельности; самостоятельно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осуществлять, контролировать и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корректировать деятельность; использовать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все возможные ресурсы для достижения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поставленных целей и реализации планов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деятельности; выбирать успешные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стратегии в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lastRenderedPageBreak/>
              <w:t>различных ситуациях;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2) умение продуктивно общаться и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взаимодействовать в процессе совместной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деятельности, учитывать позиции других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участников деятельности, эффективно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разрешать конфликты;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3) владение навыками познавательной,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учебно-исследовательской и проектной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деятельности, навыками разрешения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проблем; способность и готовность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самостоятельному поиску методов решения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практических задач, применению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различных методов познания;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4) готовность и способность </w:t>
            </w:r>
            <w:proofErr w:type="gramStart"/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</w:t>
            </w:r>
            <w:proofErr w:type="gramEnd"/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самостоятельной информационно-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познавательной деятельности, включая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умение ориентироваться в различных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источниках информации, критически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оценивать и интерпретировать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информацию, получаемую из различных</w:t>
            </w:r>
            <w:r w:rsidR="00BB0A44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источников;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5) умение использовать средства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информационных и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коммуникационных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технологий (далее – ИКТ) в решении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когнитивных, коммуникативных и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организационных задач с соблюдением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6) владение языковыми средствами –</w:t>
            </w:r>
          </w:p>
          <w:p w:rsidR="00CF3DE7" w:rsidRPr="006249C6" w:rsidRDefault="00CF3DE7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умение ясно, логично и точно излагать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свою точку зрения, использовать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адекватные языковые средства.</w:t>
            </w:r>
          </w:p>
          <w:p w:rsidR="006249C6" w:rsidRPr="00483062" w:rsidRDefault="006249C6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456948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-эффективность выполнения самостоятельной внеаудиторной работы;</w:t>
            </w: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color w:val="7030A0"/>
                <w:sz w:val="28"/>
                <w:szCs w:val="28"/>
              </w:rPr>
            </w:pPr>
          </w:p>
          <w:p w:rsidR="00456948" w:rsidRDefault="00456948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color w:val="7030A0"/>
                <w:sz w:val="28"/>
                <w:szCs w:val="28"/>
              </w:rPr>
            </w:pPr>
          </w:p>
          <w:p w:rsidR="00456948" w:rsidRPr="009B16C5" w:rsidRDefault="00456948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color w:val="7030A0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456948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-эффективность  работы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в группе</w:t>
            </w:r>
            <w:r w:rsidR="003E0304">
              <w:rPr>
                <w:rFonts w:ascii="Times New Roman" w:eastAsia="TimesNewRomanPSMT" w:hAnsi="Times New Roman" w:cs="Times New Roman"/>
                <w:sz w:val="28"/>
                <w:szCs w:val="28"/>
              </w:rPr>
              <w:t>,</w:t>
            </w: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Pr="00DB7B39" w:rsidRDefault="00CF3DE7" w:rsidP="00DB7B3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  <w:r w:rsidR="00456948">
              <w:rPr>
                <w:rFonts w:ascii="Times New Roman" w:eastAsia="TimesNewRomanPSMT" w:hAnsi="Times New Roman" w:cs="Times New Roman"/>
                <w:sz w:val="28"/>
                <w:szCs w:val="28"/>
              </w:rPr>
              <w:t>эффективность выполнения учебно-исследовательских и проектных работ;</w:t>
            </w:r>
            <w:r w:rsidR="00DB7B39" w:rsidRPr="00DB7B39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BB0A44" w:rsidRPr="00DB7B39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BB0A44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6249C6" w:rsidRDefault="00BB0A44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использование информации в соответствии с</w:t>
            </w: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="00CF3DE7"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поставленной задачей,</w:t>
            </w: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DB7B39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>
              <w:rPr>
                <w:rFonts w:ascii="Times New Roman" w:eastAsia="TimesNewRomanPSMT" w:hAnsi="Times New Roman" w:cs="Times New Roman"/>
                <w:sz w:val="28"/>
                <w:szCs w:val="28"/>
              </w:rPr>
              <w:t>-применение средств информационных и коммуникативных технологий при изучении предмета,</w:t>
            </w: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DB7B39" w:rsidRDefault="00DB7B39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483062" w:rsidRPr="006249C6" w:rsidRDefault="00483062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</w:p>
          <w:p w:rsidR="00CF3DE7" w:rsidRPr="00483062" w:rsidRDefault="00CF3DE7" w:rsidP="00483062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-соблюдение норм речевого этикета при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ведении диалога, проявление ораторских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способностей при работе в коллективе, умение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  <w:r w:rsidRPr="006249C6">
              <w:rPr>
                <w:rFonts w:ascii="Times New Roman" w:eastAsia="TimesNewRomanPSMT" w:hAnsi="Times New Roman" w:cs="Times New Roman"/>
                <w:sz w:val="28"/>
                <w:szCs w:val="28"/>
              </w:rPr>
              <w:t>слышать мнение другого</w:t>
            </w:r>
            <w:r w:rsidR="00483062">
              <w:rPr>
                <w:rFonts w:ascii="Times New Roman" w:eastAsia="TimesNewRomanPSMT" w:hAnsi="Times New Roman" w:cs="Times New Roman"/>
                <w:sz w:val="28"/>
                <w:szCs w:val="28"/>
              </w:rPr>
              <w:t>.</w:t>
            </w:r>
          </w:p>
          <w:p w:rsidR="006249C6" w:rsidRDefault="006249C6" w:rsidP="00CF3DE7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CB651B" w:rsidRPr="006249C6" w:rsidRDefault="00CB651B" w:rsidP="00CF3D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B651B" w:rsidRPr="006249C6" w:rsidSect="0062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963F0"/>
    <w:multiLevelType w:val="multilevel"/>
    <w:tmpl w:val="3D30B45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AE470E2"/>
    <w:multiLevelType w:val="hybridMultilevel"/>
    <w:tmpl w:val="EEDAE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3">
    <w:nsid w:val="4EB07C24"/>
    <w:multiLevelType w:val="hybridMultilevel"/>
    <w:tmpl w:val="04EC4116"/>
    <w:lvl w:ilvl="0" w:tplc="93FE0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742735"/>
    <w:multiLevelType w:val="hybridMultilevel"/>
    <w:tmpl w:val="F0385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5F24"/>
    <w:rsid w:val="00043EB9"/>
    <w:rsid w:val="000701A7"/>
    <w:rsid w:val="0007209C"/>
    <w:rsid w:val="000A7359"/>
    <w:rsid w:val="00133BD0"/>
    <w:rsid w:val="00156548"/>
    <w:rsid w:val="00164116"/>
    <w:rsid w:val="0018234C"/>
    <w:rsid w:val="002123EF"/>
    <w:rsid w:val="00236C71"/>
    <w:rsid w:val="002654C1"/>
    <w:rsid w:val="002C12D3"/>
    <w:rsid w:val="00300B70"/>
    <w:rsid w:val="003130C3"/>
    <w:rsid w:val="00365B60"/>
    <w:rsid w:val="003E0304"/>
    <w:rsid w:val="003E1ED7"/>
    <w:rsid w:val="00437CDD"/>
    <w:rsid w:val="004510D0"/>
    <w:rsid w:val="00456948"/>
    <w:rsid w:val="00483062"/>
    <w:rsid w:val="0054747C"/>
    <w:rsid w:val="00565F24"/>
    <w:rsid w:val="00566DBD"/>
    <w:rsid w:val="00576079"/>
    <w:rsid w:val="005D459D"/>
    <w:rsid w:val="005E4C10"/>
    <w:rsid w:val="005F7532"/>
    <w:rsid w:val="006249C6"/>
    <w:rsid w:val="006F4DC8"/>
    <w:rsid w:val="007024C0"/>
    <w:rsid w:val="007646AB"/>
    <w:rsid w:val="007722EE"/>
    <w:rsid w:val="00772F86"/>
    <w:rsid w:val="007B30CF"/>
    <w:rsid w:val="007D13B9"/>
    <w:rsid w:val="008619AA"/>
    <w:rsid w:val="00873F07"/>
    <w:rsid w:val="008938F7"/>
    <w:rsid w:val="008C3D85"/>
    <w:rsid w:val="008D20DD"/>
    <w:rsid w:val="009B16C5"/>
    <w:rsid w:val="009B53FA"/>
    <w:rsid w:val="009F05A3"/>
    <w:rsid w:val="00A37A36"/>
    <w:rsid w:val="00A73F21"/>
    <w:rsid w:val="00A910D0"/>
    <w:rsid w:val="00A9380C"/>
    <w:rsid w:val="00AB1472"/>
    <w:rsid w:val="00AC556E"/>
    <w:rsid w:val="00B36CAF"/>
    <w:rsid w:val="00B60F72"/>
    <w:rsid w:val="00BB0A44"/>
    <w:rsid w:val="00BE4685"/>
    <w:rsid w:val="00BF609E"/>
    <w:rsid w:val="00C4141B"/>
    <w:rsid w:val="00CB651B"/>
    <w:rsid w:val="00CF3DE7"/>
    <w:rsid w:val="00DB7B39"/>
    <w:rsid w:val="00DE6B01"/>
    <w:rsid w:val="00E21DC4"/>
    <w:rsid w:val="00E878FA"/>
    <w:rsid w:val="00ED4789"/>
    <w:rsid w:val="00ED7A0C"/>
    <w:rsid w:val="00F678DE"/>
    <w:rsid w:val="00FB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51B"/>
  </w:style>
  <w:style w:type="paragraph" w:styleId="4">
    <w:name w:val="heading 4"/>
    <w:basedOn w:val="a"/>
    <w:next w:val="a"/>
    <w:link w:val="40"/>
    <w:semiHidden/>
    <w:unhideWhenUsed/>
    <w:qFormat/>
    <w:rsid w:val="007722E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5F24"/>
    <w:pPr>
      <w:ind w:left="720"/>
      <w:contextualSpacing/>
    </w:pPr>
  </w:style>
  <w:style w:type="table" w:styleId="a4">
    <w:name w:val="Table Grid"/>
    <w:basedOn w:val="a1"/>
    <w:uiPriority w:val="59"/>
    <w:rsid w:val="006249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7722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No Spacing"/>
    <w:qFormat/>
    <w:rsid w:val="007722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rsid w:val="00156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41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5EE5C-506C-4934-9487-DF063580B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6472</Words>
  <Characters>36897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Админ</cp:lastModifiedBy>
  <cp:revision>35</cp:revision>
  <dcterms:created xsi:type="dcterms:W3CDTF">2019-06-07T01:18:00Z</dcterms:created>
  <dcterms:modified xsi:type="dcterms:W3CDTF">2019-11-26T07:50:00Z</dcterms:modified>
</cp:coreProperties>
</file>